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5D" w:rsidRDefault="00FB2F5F"/>
    <w:p w:rsidR="00C356AD" w:rsidRDefault="00C356AD"/>
    <w:p w:rsidR="00FB79C8" w:rsidRDefault="00C356AD" w:rsidP="005175B8">
      <w:pPr>
        <w:jc w:val="center"/>
        <w:rPr>
          <w:b/>
          <w:sz w:val="28"/>
          <w:szCs w:val="28"/>
        </w:rPr>
      </w:pPr>
      <w:r w:rsidRPr="00670968">
        <w:rPr>
          <w:b/>
          <w:sz w:val="28"/>
          <w:szCs w:val="28"/>
        </w:rPr>
        <w:t xml:space="preserve">Finance </w:t>
      </w:r>
      <w:r w:rsidR="005175B8">
        <w:rPr>
          <w:b/>
          <w:sz w:val="28"/>
          <w:szCs w:val="28"/>
        </w:rPr>
        <w:t xml:space="preserve">Project </w:t>
      </w:r>
      <w:proofErr w:type="gramStart"/>
      <w:r w:rsidR="005175B8">
        <w:rPr>
          <w:b/>
          <w:sz w:val="28"/>
          <w:szCs w:val="28"/>
        </w:rPr>
        <w:t xml:space="preserve">Portfolio </w:t>
      </w:r>
      <w:r w:rsidR="00FB79C8">
        <w:rPr>
          <w:b/>
          <w:sz w:val="28"/>
          <w:szCs w:val="28"/>
        </w:rPr>
        <w:t xml:space="preserve"> -</w:t>
      </w:r>
      <w:proofErr w:type="gramEnd"/>
      <w:r w:rsidR="00FB79C8">
        <w:rPr>
          <w:b/>
          <w:sz w:val="28"/>
          <w:szCs w:val="28"/>
        </w:rPr>
        <w:t xml:space="preserve"> Project Listing by </w:t>
      </w:r>
      <w:r w:rsidR="005175B8">
        <w:rPr>
          <w:b/>
          <w:sz w:val="28"/>
          <w:szCs w:val="28"/>
        </w:rPr>
        <w:t xml:space="preserve">Finance </w:t>
      </w:r>
      <w:r w:rsidR="00FB79C8">
        <w:rPr>
          <w:b/>
          <w:sz w:val="28"/>
          <w:szCs w:val="28"/>
        </w:rPr>
        <w:t>Area and Resource Needs</w:t>
      </w:r>
    </w:p>
    <w:p w:rsidR="005175B8" w:rsidRPr="00670968" w:rsidRDefault="005175B8" w:rsidP="005175B8">
      <w:pPr>
        <w:jc w:val="center"/>
        <w:rPr>
          <w:b/>
          <w:sz w:val="28"/>
          <w:szCs w:val="28"/>
        </w:rPr>
      </w:pPr>
      <w:r>
        <w:rPr>
          <w:b/>
          <w:sz w:val="28"/>
          <w:szCs w:val="28"/>
        </w:rPr>
        <w:t>As of 07/25/2024</w:t>
      </w:r>
    </w:p>
    <w:p w:rsidR="00C356AD" w:rsidRDefault="00C356AD" w:rsidP="00C356AD">
      <w:pPr>
        <w:pStyle w:val="ListParagraph"/>
        <w:ind w:left="0"/>
      </w:pPr>
    </w:p>
    <w:p w:rsidR="00D554A9" w:rsidRDefault="005175B8" w:rsidP="00C356AD">
      <w:pPr>
        <w:pStyle w:val="ListParagraph"/>
        <w:ind w:left="0"/>
        <w:rPr>
          <w:b/>
          <w:sz w:val="24"/>
          <w:szCs w:val="24"/>
        </w:rPr>
      </w:pPr>
      <w:r>
        <w:rPr>
          <w:b/>
          <w:sz w:val="24"/>
          <w:szCs w:val="24"/>
        </w:rPr>
        <w:t xml:space="preserve">This listing contains </w:t>
      </w:r>
      <w:r w:rsidR="00C356AD" w:rsidRPr="00670968">
        <w:rPr>
          <w:b/>
          <w:sz w:val="24"/>
          <w:szCs w:val="24"/>
        </w:rPr>
        <w:t>Fi</w:t>
      </w:r>
      <w:r w:rsidR="00E9267F" w:rsidRPr="00670968">
        <w:rPr>
          <w:b/>
          <w:sz w:val="24"/>
          <w:szCs w:val="24"/>
        </w:rPr>
        <w:t>nance Pro</w:t>
      </w:r>
      <w:r w:rsidR="00670968" w:rsidRPr="00670968">
        <w:rPr>
          <w:b/>
          <w:sz w:val="24"/>
          <w:szCs w:val="24"/>
        </w:rPr>
        <w:t>cess Improvement</w:t>
      </w:r>
      <w:r>
        <w:rPr>
          <w:b/>
          <w:sz w:val="24"/>
          <w:szCs w:val="24"/>
        </w:rPr>
        <w:t xml:space="preserve"> Projects that are on the project roadmap for FY24-FY28.  This list does not include finance projects that</w:t>
      </w:r>
      <w:r w:rsidR="007F4BD8">
        <w:rPr>
          <w:b/>
          <w:sz w:val="24"/>
          <w:szCs w:val="24"/>
        </w:rPr>
        <w:t xml:space="preserve"> </w:t>
      </w:r>
      <w:proofErr w:type="gramStart"/>
      <w:r w:rsidR="007F4BD8">
        <w:rPr>
          <w:b/>
          <w:sz w:val="24"/>
          <w:szCs w:val="24"/>
        </w:rPr>
        <w:t>are not expected</w:t>
      </w:r>
      <w:proofErr w:type="gramEnd"/>
      <w:r w:rsidR="007F4BD8">
        <w:rPr>
          <w:b/>
          <w:sz w:val="24"/>
          <w:szCs w:val="24"/>
        </w:rPr>
        <w:t xml:space="preserve"> to be worked </w:t>
      </w:r>
      <w:r>
        <w:rPr>
          <w:b/>
          <w:sz w:val="24"/>
          <w:szCs w:val="24"/>
        </w:rPr>
        <w:t>on in the FY24-FY28 period.</w:t>
      </w:r>
      <w:r w:rsidR="00BA2DE0">
        <w:rPr>
          <w:b/>
          <w:sz w:val="24"/>
          <w:szCs w:val="24"/>
        </w:rPr>
        <w:t xml:space="preserve"> </w:t>
      </w:r>
    </w:p>
    <w:p w:rsidR="005175B8" w:rsidRDefault="005175B8" w:rsidP="00C356AD">
      <w:pPr>
        <w:pStyle w:val="ListParagraph"/>
        <w:ind w:left="0"/>
        <w:rPr>
          <w:b/>
          <w:sz w:val="24"/>
          <w:szCs w:val="24"/>
        </w:rPr>
      </w:pPr>
    </w:p>
    <w:p w:rsidR="00BC3450" w:rsidRPr="00670968" w:rsidRDefault="00BC3450" w:rsidP="00C356AD">
      <w:pPr>
        <w:pStyle w:val="ListParagraph"/>
        <w:ind w:left="0"/>
        <w:rPr>
          <w:b/>
          <w:sz w:val="24"/>
          <w:szCs w:val="24"/>
        </w:rPr>
      </w:pPr>
      <w:r>
        <w:rPr>
          <w:b/>
          <w:sz w:val="24"/>
          <w:szCs w:val="24"/>
        </w:rPr>
        <w:t xml:space="preserve">Status Colors:   </w:t>
      </w:r>
      <w:r w:rsidRPr="00BC3450">
        <w:rPr>
          <w:b/>
          <w:sz w:val="24"/>
          <w:szCs w:val="24"/>
          <w:highlight w:val="green"/>
        </w:rPr>
        <w:t>Done</w:t>
      </w:r>
      <w:r>
        <w:rPr>
          <w:b/>
          <w:sz w:val="24"/>
          <w:szCs w:val="24"/>
        </w:rPr>
        <w:t xml:space="preserve">, </w:t>
      </w:r>
      <w:r w:rsidRPr="00BC3450">
        <w:rPr>
          <w:b/>
          <w:sz w:val="24"/>
          <w:szCs w:val="24"/>
          <w:highlight w:val="yellow"/>
        </w:rPr>
        <w:t>In Process</w:t>
      </w:r>
      <w:r>
        <w:rPr>
          <w:b/>
          <w:sz w:val="24"/>
          <w:szCs w:val="24"/>
        </w:rPr>
        <w:t xml:space="preserve">, </w:t>
      </w:r>
      <w:r w:rsidR="005175B8">
        <w:rPr>
          <w:b/>
          <w:sz w:val="24"/>
          <w:szCs w:val="24"/>
          <w:highlight w:val="cyan"/>
        </w:rPr>
        <w:t>New Project since 01/24 report</w:t>
      </w:r>
      <w:r w:rsidR="00D15318">
        <w:rPr>
          <w:b/>
          <w:sz w:val="24"/>
          <w:szCs w:val="24"/>
        </w:rPr>
        <w:t xml:space="preserve">, </w:t>
      </w:r>
      <w:r w:rsidR="00D15318" w:rsidRPr="00D15318">
        <w:rPr>
          <w:b/>
          <w:sz w:val="24"/>
          <w:szCs w:val="24"/>
          <w:highlight w:val="lightGray"/>
        </w:rPr>
        <w:t>Remove Project</w:t>
      </w:r>
    </w:p>
    <w:p w:rsidR="00E9267F" w:rsidRDefault="00E9267F" w:rsidP="00C356AD">
      <w:pPr>
        <w:pStyle w:val="ListParagraph"/>
        <w:ind w:left="0"/>
      </w:pPr>
    </w:p>
    <w:p w:rsidR="00E9267F" w:rsidRPr="00BC3450" w:rsidRDefault="00E9267F" w:rsidP="00C356AD">
      <w:pPr>
        <w:pStyle w:val="ListParagraph"/>
        <w:ind w:left="0"/>
        <w:rPr>
          <w:b/>
          <w:sz w:val="24"/>
          <w:szCs w:val="24"/>
        </w:rPr>
      </w:pPr>
      <w:r w:rsidRPr="00BC3450">
        <w:rPr>
          <w:b/>
          <w:sz w:val="24"/>
          <w:szCs w:val="24"/>
        </w:rPr>
        <w:t>AR Student/Bursars</w:t>
      </w:r>
    </w:p>
    <w:p w:rsidR="00BD5B5D" w:rsidRPr="0033103C" w:rsidRDefault="00BD5B5D" w:rsidP="00E9267F">
      <w:pPr>
        <w:pStyle w:val="ListParagraph"/>
        <w:numPr>
          <w:ilvl w:val="0"/>
          <w:numId w:val="3"/>
        </w:numPr>
        <w:rPr>
          <w:highlight w:val="yellow"/>
        </w:rPr>
      </w:pPr>
      <w:r w:rsidRPr="0033103C">
        <w:rPr>
          <w:highlight w:val="yellow"/>
        </w:rPr>
        <w:t>Title IV authorization</w:t>
      </w:r>
    </w:p>
    <w:p w:rsidR="0033103C" w:rsidRPr="0033103C" w:rsidRDefault="0033103C" w:rsidP="0033103C">
      <w:pPr>
        <w:pStyle w:val="ListParagraph"/>
        <w:numPr>
          <w:ilvl w:val="1"/>
          <w:numId w:val="3"/>
        </w:numPr>
        <w:rPr>
          <w:highlight w:val="green"/>
        </w:rPr>
      </w:pPr>
      <w:r w:rsidRPr="0033103C">
        <w:rPr>
          <w:highlight w:val="green"/>
        </w:rPr>
        <w:t xml:space="preserve">Done – created a </w:t>
      </w:r>
      <w:proofErr w:type="spellStart"/>
      <w:r w:rsidRPr="0033103C">
        <w:rPr>
          <w:highlight w:val="green"/>
        </w:rPr>
        <w:t>touchnet</w:t>
      </w:r>
      <w:proofErr w:type="spellEnd"/>
      <w:r w:rsidRPr="0033103C">
        <w:rPr>
          <w:highlight w:val="green"/>
        </w:rPr>
        <w:t xml:space="preserve"> authorization process and implemented Feb. 2024</w:t>
      </w:r>
    </w:p>
    <w:p w:rsidR="0033103C" w:rsidRPr="0033103C" w:rsidRDefault="0033103C" w:rsidP="0033103C">
      <w:pPr>
        <w:pStyle w:val="ListParagraph"/>
        <w:numPr>
          <w:ilvl w:val="1"/>
          <w:numId w:val="3"/>
        </w:numPr>
        <w:rPr>
          <w:highlight w:val="yellow"/>
        </w:rPr>
      </w:pPr>
      <w:r w:rsidRPr="0033103C">
        <w:rPr>
          <w:highlight w:val="yellow"/>
        </w:rPr>
        <w:t>Next step is to create a</w:t>
      </w:r>
      <w:r w:rsidR="0073002E">
        <w:rPr>
          <w:highlight w:val="yellow"/>
        </w:rPr>
        <w:t xml:space="preserve">n additional Title IV authorization process with Banner Fin Aid team so that it covers more students and is </w:t>
      </w:r>
      <w:proofErr w:type="gramStart"/>
      <w:r w:rsidR="0073002E">
        <w:rPr>
          <w:highlight w:val="yellow"/>
        </w:rPr>
        <w:t>more timely</w:t>
      </w:r>
      <w:proofErr w:type="gramEnd"/>
      <w:r w:rsidR="0073002E">
        <w:rPr>
          <w:highlight w:val="yellow"/>
        </w:rPr>
        <w:t>.</w:t>
      </w:r>
      <w:r w:rsidRPr="0033103C">
        <w:rPr>
          <w:highlight w:val="yellow"/>
        </w:rPr>
        <w:t xml:space="preserve"> </w:t>
      </w:r>
    </w:p>
    <w:p w:rsidR="00BD5B5D" w:rsidRPr="00AA2833" w:rsidRDefault="00BD5B5D" w:rsidP="00E9267F">
      <w:pPr>
        <w:pStyle w:val="ListParagraph"/>
        <w:numPr>
          <w:ilvl w:val="0"/>
          <w:numId w:val="3"/>
        </w:numPr>
        <w:rPr>
          <w:highlight w:val="yellow"/>
        </w:rPr>
      </w:pPr>
      <w:r w:rsidRPr="00AA2833">
        <w:rPr>
          <w:highlight w:val="yellow"/>
        </w:rPr>
        <w:t xml:space="preserve">1098T electronic election and electronic distribution through </w:t>
      </w:r>
      <w:proofErr w:type="spellStart"/>
      <w:r w:rsidRPr="00AA2833">
        <w:rPr>
          <w:highlight w:val="yellow"/>
        </w:rPr>
        <w:t>Touchnet</w:t>
      </w:r>
      <w:proofErr w:type="spellEnd"/>
    </w:p>
    <w:p w:rsidR="00AA2833" w:rsidRPr="00AA2833" w:rsidRDefault="00AA2833" w:rsidP="00AA2833">
      <w:pPr>
        <w:pStyle w:val="ListParagraph"/>
        <w:numPr>
          <w:ilvl w:val="1"/>
          <w:numId w:val="3"/>
        </w:numPr>
        <w:rPr>
          <w:highlight w:val="green"/>
        </w:rPr>
      </w:pPr>
      <w:r w:rsidRPr="00AA2833">
        <w:rPr>
          <w:highlight w:val="green"/>
        </w:rPr>
        <w:t xml:space="preserve">Done - 1098Ts are now available </w:t>
      </w:r>
      <w:r w:rsidR="001F510E">
        <w:rPr>
          <w:highlight w:val="green"/>
        </w:rPr>
        <w:t xml:space="preserve">for all students </w:t>
      </w:r>
      <w:r w:rsidRPr="00AA2833">
        <w:rPr>
          <w:highlight w:val="green"/>
        </w:rPr>
        <w:t xml:space="preserve">in </w:t>
      </w:r>
      <w:proofErr w:type="spellStart"/>
      <w:r w:rsidRPr="00AA2833">
        <w:rPr>
          <w:highlight w:val="green"/>
        </w:rPr>
        <w:t>Touchnet</w:t>
      </w:r>
      <w:proofErr w:type="spellEnd"/>
      <w:r w:rsidRPr="00AA2833">
        <w:rPr>
          <w:highlight w:val="green"/>
        </w:rPr>
        <w:t xml:space="preserve"> via </w:t>
      </w:r>
      <w:proofErr w:type="spellStart"/>
      <w:r w:rsidRPr="00AA2833">
        <w:rPr>
          <w:highlight w:val="green"/>
        </w:rPr>
        <w:t>UAOnline</w:t>
      </w:r>
      <w:proofErr w:type="spellEnd"/>
      <w:r w:rsidRPr="00AA2833">
        <w:rPr>
          <w:highlight w:val="green"/>
        </w:rPr>
        <w:t xml:space="preserve"> as of Jan 2024</w:t>
      </w:r>
    </w:p>
    <w:p w:rsidR="00AA2833" w:rsidRPr="00AA2833" w:rsidRDefault="00AA2833" w:rsidP="00AA2833">
      <w:pPr>
        <w:pStyle w:val="ListParagraph"/>
        <w:numPr>
          <w:ilvl w:val="1"/>
          <w:numId w:val="3"/>
        </w:numPr>
        <w:rPr>
          <w:highlight w:val="yellow"/>
        </w:rPr>
      </w:pPr>
      <w:r w:rsidRPr="00AA2833">
        <w:rPr>
          <w:highlight w:val="yellow"/>
        </w:rPr>
        <w:t>Automating the Student elec</w:t>
      </w:r>
      <w:r w:rsidR="002D31EC">
        <w:rPr>
          <w:highlight w:val="yellow"/>
        </w:rPr>
        <w:t>tion to authorize electronic 1098Ts instead of paper 1098Ts.</w:t>
      </w:r>
    </w:p>
    <w:p w:rsidR="00AA2833" w:rsidRPr="00AA2833" w:rsidRDefault="00AA2833" w:rsidP="00AA2833">
      <w:pPr>
        <w:pStyle w:val="ListParagraph"/>
        <w:numPr>
          <w:ilvl w:val="2"/>
          <w:numId w:val="3"/>
        </w:numPr>
        <w:rPr>
          <w:highlight w:val="yellow"/>
        </w:rPr>
      </w:pPr>
      <w:r w:rsidRPr="00AA2833">
        <w:rPr>
          <w:highlight w:val="yellow"/>
        </w:rPr>
        <w:t xml:space="preserve">The student can select the option in </w:t>
      </w:r>
      <w:proofErr w:type="spellStart"/>
      <w:r w:rsidRPr="00AA2833">
        <w:rPr>
          <w:highlight w:val="yellow"/>
        </w:rPr>
        <w:t>Touchnet</w:t>
      </w:r>
      <w:proofErr w:type="spellEnd"/>
      <w:r w:rsidRPr="00AA2833">
        <w:rPr>
          <w:highlight w:val="yellow"/>
        </w:rPr>
        <w:t xml:space="preserve">.  However, we need to build the interface to update Banner records and </w:t>
      </w:r>
      <w:r w:rsidR="001F34F7">
        <w:rPr>
          <w:highlight w:val="yellow"/>
        </w:rPr>
        <w:t xml:space="preserve">modify the paper forms </w:t>
      </w:r>
      <w:r w:rsidRPr="00AA2833">
        <w:rPr>
          <w:highlight w:val="yellow"/>
        </w:rPr>
        <w:t>processing.</w:t>
      </w:r>
    </w:p>
    <w:p w:rsidR="007E3880" w:rsidRPr="00844DE0" w:rsidRDefault="007E3880" w:rsidP="00E9267F">
      <w:pPr>
        <w:pStyle w:val="ListParagraph"/>
        <w:numPr>
          <w:ilvl w:val="0"/>
          <w:numId w:val="3"/>
        </w:numPr>
        <w:rPr>
          <w:highlight w:val="yellow"/>
        </w:rPr>
      </w:pPr>
      <w:r w:rsidRPr="00844DE0">
        <w:rPr>
          <w:highlight w:val="yellow"/>
        </w:rPr>
        <w:t xml:space="preserve">UA Scholars website data upload to </w:t>
      </w:r>
      <w:r w:rsidR="00AA2833" w:rsidRPr="00844DE0">
        <w:rPr>
          <w:highlight w:val="yellow"/>
        </w:rPr>
        <w:t>Enrollment RX/</w:t>
      </w:r>
      <w:r w:rsidRPr="00844DE0">
        <w:rPr>
          <w:highlight w:val="yellow"/>
        </w:rPr>
        <w:t>Banner</w:t>
      </w:r>
    </w:p>
    <w:p w:rsidR="00AA2833" w:rsidRPr="00844DE0" w:rsidRDefault="001F510E" w:rsidP="00AA2833">
      <w:pPr>
        <w:pStyle w:val="ListParagraph"/>
        <w:numPr>
          <w:ilvl w:val="1"/>
          <w:numId w:val="3"/>
        </w:numPr>
        <w:rPr>
          <w:highlight w:val="yellow"/>
        </w:rPr>
      </w:pPr>
      <w:proofErr w:type="gramStart"/>
      <w:r>
        <w:rPr>
          <w:highlight w:val="yellow"/>
        </w:rPr>
        <w:t>OIT</w:t>
      </w:r>
      <w:r w:rsidR="00AA2833" w:rsidRPr="00844DE0">
        <w:rPr>
          <w:highlight w:val="yellow"/>
        </w:rPr>
        <w:t xml:space="preserve"> completed the research and is working on the upload process to </w:t>
      </w:r>
      <w:proofErr w:type="spellStart"/>
      <w:r w:rsidR="00AA2833" w:rsidRPr="00844DE0">
        <w:rPr>
          <w:highlight w:val="yellow"/>
        </w:rPr>
        <w:t>EnrollmentRX</w:t>
      </w:r>
      <w:proofErr w:type="spellEnd"/>
      <w:r w:rsidR="00AA2833" w:rsidRPr="00844DE0">
        <w:rPr>
          <w:highlight w:val="yellow"/>
        </w:rPr>
        <w:t>/Banner.</w:t>
      </w:r>
      <w:proofErr w:type="gramEnd"/>
    </w:p>
    <w:p w:rsidR="00E9267F" w:rsidRDefault="004F5EDB" w:rsidP="00E9267F">
      <w:pPr>
        <w:pStyle w:val="ListParagraph"/>
        <w:numPr>
          <w:ilvl w:val="0"/>
          <w:numId w:val="3"/>
        </w:numPr>
        <w:rPr>
          <w:highlight w:val="green"/>
        </w:rPr>
      </w:pPr>
      <w:r w:rsidRPr="004F5EDB">
        <w:rPr>
          <w:highlight w:val="green"/>
        </w:rPr>
        <w:t xml:space="preserve">Done - </w:t>
      </w:r>
      <w:r w:rsidR="00E9267F" w:rsidRPr="004F5EDB">
        <w:rPr>
          <w:highlight w:val="green"/>
        </w:rPr>
        <w:t>Payment prioritization</w:t>
      </w:r>
      <w:r w:rsidR="00C450DB">
        <w:rPr>
          <w:highlight w:val="green"/>
        </w:rPr>
        <w:t xml:space="preserve"> configuration to automate payment application processing</w:t>
      </w:r>
    </w:p>
    <w:p w:rsidR="00C450DB" w:rsidRPr="004F5EDB" w:rsidRDefault="00C450DB" w:rsidP="00C450DB">
      <w:pPr>
        <w:pStyle w:val="ListParagraph"/>
        <w:numPr>
          <w:ilvl w:val="1"/>
          <w:numId w:val="3"/>
        </w:numPr>
        <w:rPr>
          <w:highlight w:val="green"/>
        </w:rPr>
      </w:pPr>
      <w:r>
        <w:rPr>
          <w:highlight w:val="green"/>
        </w:rPr>
        <w:t>Implemented 06/24</w:t>
      </w:r>
    </w:p>
    <w:p w:rsidR="00E9267F" w:rsidRPr="00452B45" w:rsidRDefault="00E9267F" w:rsidP="00E9267F">
      <w:pPr>
        <w:pStyle w:val="ListParagraph"/>
        <w:numPr>
          <w:ilvl w:val="0"/>
          <w:numId w:val="3"/>
        </w:numPr>
        <w:rPr>
          <w:highlight w:val="yellow"/>
        </w:rPr>
      </w:pPr>
      <w:r w:rsidRPr="00452B45">
        <w:rPr>
          <w:highlight w:val="yellow"/>
        </w:rPr>
        <w:t>Student Financial Aid and Refund Payment processing</w:t>
      </w:r>
    </w:p>
    <w:p w:rsidR="0033103C" w:rsidRPr="0033103C" w:rsidRDefault="0033103C" w:rsidP="00D15318">
      <w:pPr>
        <w:pStyle w:val="ListParagraph"/>
        <w:numPr>
          <w:ilvl w:val="1"/>
          <w:numId w:val="3"/>
        </w:numPr>
        <w:rPr>
          <w:highlight w:val="green"/>
        </w:rPr>
      </w:pPr>
      <w:r>
        <w:rPr>
          <w:highlight w:val="green"/>
        </w:rPr>
        <w:t>Done -</w:t>
      </w:r>
      <w:proofErr w:type="spellStart"/>
      <w:r w:rsidRPr="0033103C">
        <w:rPr>
          <w:highlight w:val="green"/>
        </w:rPr>
        <w:t>Automatice</w:t>
      </w:r>
      <w:proofErr w:type="spellEnd"/>
      <w:r w:rsidRPr="0033103C">
        <w:rPr>
          <w:highlight w:val="green"/>
        </w:rPr>
        <w:t xml:space="preserve"> </w:t>
      </w:r>
      <w:proofErr w:type="spellStart"/>
      <w:r w:rsidRPr="0033103C">
        <w:rPr>
          <w:highlight w:val="green"/>
        </w:rPr>
        <w:t>Touchnet</w:t>
      </w:r>
      <w:proofErr w:type="spellEnd"/>
      <w:r w:rsidRPr="0033103C">
        <w:rPr>
          <w:highlight w:val="green"/>
        </w:rPr>
        <w:t xml:space="preserve"> upload process for credit card refunds that </w:t>
      </w:r>
      <w:proofErr w:type="gramStart"/>
      <w:r w:rsidRPr="0033103C">
        <w:rPr>
          <w:highlight w:val="green"/>
        </w:rPr>
        <w:t>were entered</w:t>
      </w:r>
      <w:proofErr w:type="gramEnd"/>
      <w:r w:rsidRPr="0033103C">
        <w:rPr>
          <w:highlight w:val="green"/>
        </w:rPr>
        <w:t xml:space="preserve"> manually in Banner to prevent double data entry and improve accuracy. Implemented in June 2024.</w:t>
      </w:r>
    </w:p>
    <w:p w:rsidR="00D15318" w:rsidRPr="0006412A" w:rsidRDefault="0006412A" w:rsidP="00D15318">
      <w:pPr>
        <w:pStyle w:val="ListParagraph"/>
        <w:numPr>
          <w:ilvl w:val="1"/>
          <w:numId w:val="3"/>
        </w:numPr>
        <w:rPr>
          <w:highlight w:val="green"/>
        </w:rPr>
      </w:pPr>
      <w:r w:rsidRPr="0006412A">
        <w:rPr>
          <w:highlight w:val="green"/>
        </w:rPr>
        <w:t xml:space="preserve">Done - </w:t>
      </w:r>
      <w:r w:rsidR="00D15318" w:rsidRPr="0006412A">
        <w:rPr>
          <w:highlight w:val="green"/>
        </w:rPr>
        <w:t>Reports and pr</w:t>
      </w:r>
      <w:r w:rsidR="00844DE0" w:rsidRPr="0006412A">
        <w:rPr>
          <w:highlight w:val="green"/>
        </w:rPr>
        <w:t>o</w:t>
      </w:r>
      <w:r w:rsidR="00D15318" w:rsidRPr="0006412A">
        <w:rPr>
          <w:highlight w:val="green"/>
        </w:rPr>
        <w:t>cess to automate the refund process through credit cards are completed</w:t>
      </w:r>
      <w:r w:rsidR="00844DE0" w:rsidRPr="0006412A">
        <w:rPr>
          <w:highlight w:val="green"/>
        </w:rPr>
        <w:t xml:space="preserve">.  This will be implemented in November 2024, after the </w:t>
      </w:r>
      <w:proofErr w:type="gramStart"/>
      <w:r w:rsidR="00844DE0" w:rsidRPr="0006412A">
        <w:rPr>
          <w:highlight w:val="green"/>
        </w:rPr>
        <w:t>Fall</w:t>
      </w:r>
      <w:proofErr w:type="gramEnd"/>
      <w:r w:rsidR="00844DE0" w:rsidRPr="0006412A">
        <w:rPr>
          <w:highlight w:val="green"/>
        </w:rPr>
        <w:t xml:space="preserve"> semester peak workload.</w:t>
      </w:r>
    </w:p>
    <w:p w:rsidR="00D15318" w:rsidRPr="00452B45" w:rsidRDefault="00D15318" w:rsidP="00D15318">
      <w:pPr>
        <w:pStyle w:val="ListParagraph"/>
        <w:numPr>
          <w:ilvl w:val="1"/>
          <w:numId w:val="3"/>
        </w:numPr>
        <w:rPr>
          <w:highlight w:val="yellow"/>
        </w:rPr>
      </w:pPr>
      <w:r w:rsidRPr="00452B45">
        <w:rPr>
          <w:highlight w:val="yellow"/>
        </w:rPr>
        <w:t>Reports and process to automate the remaining refund through ACH/Check are in development.</w:t>
      </w:r>
    </w:p>
    <w:p w:rsidR="00D15318" w:rsidRDefault="00D15318" w:rsidP="00D15318">
      <w:pPr>
        <w:pStyle w:val="ListParagraph"/>
        <w:numPr>
          <w:ilvl w:val="1"/>
          <w:numId w:val="3"/>
        </w:numPr>
        <w:rPr>
          <w:highlight w:val="yellow"/>
        </w:rPr>
      </w:pPr>
      <w:r w:rsidRPr="00452B45">
        <w:rPr>
          <w:highlight w:val="yellow"/>
        </w:rPr>
        <w:t>Target date for full process to be implemented is November 2024</w:t>
      </w:r>
      <w:r w:rsidR="00371590">
        <w:rPr>
          <w:highlight w:val="yellow"/>
        </w:rPr>
        <w:t xml:space="preserve">, after the </w:t>
      </w:r>
      <w:proofErr w:type="gramStart"/>
      <w:r w:rsidR="00371590">
        <w:rPr>
          <w:highlight w:val="yellow"/>
        </w:rPr>
        <w:t>Fall</w:t>
      </w:r>
      <w:proofErr w:type="gramEnd"/>
      <w:r w:rsidR="00371590">
        <w:rPr>
          <w:highlight w:val="yellow"/>
        </w:rPr>
        <w:t xml:space="preserve"> semester peak workload</w:t>
      </w:r>
      <w:r w:rsidRPr="00452B45">
        <w:rPr>
          <w:highlight w:val="yellow"/>
        </w:rPr>
        <w:t xml:space="preserve">.  </w:t>
      </w:r>
    </w:p>
    <w:p w:rsidR="003B650B" w:rsidRPr="003B650B" w:rsidRDefault="00194580" w:rsidP="003B650B">
      <w:pPr>
        <w:pStyle w:val="ListParagraph"/>
        <w:numPr>
          <w:ilvl w:val="0"/>
          <w:numId w:val="3"/>
        </w:numPr>
        <w:rPr>
          <w:highlight w:val="cyan"/>
        </w:rPr>
      </w:pPr>
      <w:r>
        <w:rPr>
          <w:highlight w:val="cyan"/>
        </w:rPr>
        <w:t>SIS Modernization -Tuition Charge Process R</w:t>
      </w:r>
      <w:r w:rsidR="003B650B" w:rsidRPr="003B650B">
        <w:rPr>
          <w:highlight w:val="cyan"/>
        </w:rPr>
        <w:t>estructuring</w:t>
      </w:r>
      <w:r w:rsidR="003B650B">
        <w:rPr>
          <w:highlight w:val="cyan"/>
        </w:rPr>
        <w:t xml:space="preserve"> Project</w:t>
      </w:r>
    </w:p>
    <w:p w:rsidR="00D37033" w:rsidRDefault="00D37033" w:rsidP="00E9267F">
      <w:pPr>
        <w:pStyle w:val="ListParagraph"/>
        <w:numPr>
          <w:ilvl w:val="0"/>
          <w:numId w:val="3"/>
        </w:numPr>
      </w:pPr>
      <w:r>
        <w:t xml:space="preserve">PFD and Collections process </w:t>
      </w:r>
      <w:r w:rsidR="00844DE0">
        <w:t>Phase 3</w:t>
      </w:r>
    </w:p>
    <w:p w:rsidR="00E9267F" w:rsidRDefault="00BD5B5D" w:rsidP="00E9267F">
      <w:pPr>
        <w:pStyle w:val="ListParagraph"/>
        <w:numPr>
          <w:ilvl w:val="0"/>
          <w:numId w:val="3"/>
        </w:numPr>
      </w:pPr>
      <w:r>
        <w:lastRenderedPageBreak/>
        <w:t>SIG consultant perform gap assessment</w:t>
      </w:r>
    </w:p>
    <w:p w:rsidR="00BD5B5D" w:rsidRPr="00FC596D" w:rsidRDefault="006E57F0" w:rsidP="00E9267F">
      <w:pPr>
        <w:pStyle w:val="ListParagraph"/>
        <w:numPr>
          <w:ilvl w:val="0"/>
          <w:numId w:val="3"/>
        </w:numPr>
        <w:rPr>
          <w:highlight w:val="yellow"/>
        </w:rPr>
      </w:pPr>
      <w:r w:rsidRPr="00FC596D">
        <w:rPr>
          <w:highlight w:val="yellow"/>
        </w:rPr>
        <w:t xml:space="preserve">Reporting - </w:t>
      </w:r>
      <w:r w:rsidR="00BD5B5D" w:rsidRPr="00FC596D">
        <w:rPr>
          <w:highlight w:val="yellow"/>
        </w:rPr>
        <w:t>Agency receivable reporting and cleanup</w:t>
      </w:r>
    </w:p>
    <w:p w:rsidR="00844DE0" w:rsidRPr="00FC596D" w:rsidRDefault="00844DE0" w:rsidP="00844DE0">
      <w:pPr>
        <w:pStyle w:val="ListParagraph"/>
        <w:numPr>
          <w:ilvl w:val="1"/>
          <w:numId w:val="3"/>
        </w:numPr>
        <w:rPr>
          <w:highlight w:val="yellow"/>
        </w:rPr>
      </w:pPr>
      <w:r w:rsidRPr="00FC596D">
        <w:rPr>
          <w:highlight w:val="yellow"/>
        </w:rPr>
        <w:t xml:space="preserve">Created new GL account codes in Banner to move the Student Agency receivables out of the student receivable account codes so that student agency receivables </w:t>
      </w:r>
      <w:proofErr w:type="gramStart"/>
      <w:r w:rsidRPr="00FC596D">
        <w:rPr>
          <w:highlight w:val="yellow"/>
        </w:rPr>
        <w:t xml:space="preserve">can be tracked </w:t>
      </w:r>
      <w:r w:rsidR="00FC596D" w:rsidRPr="00FC596D">
        <w:rPr>
          <w:highlight w:val="yellow"/>
        </w:rPr>
        <w:t>and managed separately from the student receivables</w:t>
      </w:r>
      <w:proofErr w:type="gramEnd"/>
      <w:r w:rsidR="00FC596D" w:rsidRPr="00FC596D">
        <w:rPr>
          <w:highlight w:val="yellow"/>
        </w:rPr>
        <w:t>.</w:t>
      </w:r>
    </w:p>
    <w:p w:rsidR="00FC596D" w:rsidRDefault="00FC596D" w:rsidP="00844DE0">
      <w:pPr>
        <w:pStyle w:val="ListParagraph"/>
        <w:numPr>
          <w:ilvl w:val="1"/>
          <w:numId w:val="3"/>
        </w:numPr>
        <w:rPr>
          <w:highlight w:val="yellow"/>
        </w:rPr>
      </w:pPr>
      <w:r w:rsidRPr="00FC596D">
        <w:rPr>
          <w:highlight w:val="yellow"/>
        </w:rPr>
        <w:t>Planning and data cleanup is in process.  Target Implementation date TBD.</w:t>
      </w:r>
    </w:p>
    <w:p w:rsidR="002055D3" w:rsidRPr="00794253" w:rsidRDefault="002055D3" w:rsidP="002055D3">
      <w:pPr>
        <w:pStyle w:val="ListParagraph"/>
        <w:numPr>
          <w:ilvl w:val="0"/>
          <w:numId w:val="3"/>
        </w:numPr>
        <w:rPr>
          <w:highlight w:val="cyan"/>
        </w:rPr>
      </w:pPr>
      <w:r w:rsidRPr="00794253">
        <w:rPr>
          <w:highlight w:val="cyan"/>
        </w:rPr>
        <w:t>Student Agency and scholarship</w:t>
      </w:r>
      <w:r w:rsidR="00794253" w:rsidRPr="00794253">
        <w:rPr>
          <w:highlight w:val="cyan"/>
        </w:rPr>
        <w:t xml:space="preserve"> billing and collection process</w:t>
      </w:r>
    </w:p>
    <w:p w:rsidR="003949A6" w:rsidRPr="00D15318" w:rsidRDefault="008F487F" w:rsidP="00E9267F">
      <w:pPr>
        <w:pStyle w:val="ListParagraph"/>
        <w:numPr>
          <w:ilvl w:val="0"/>
          <w:numId w:val="3"/>
        </w:numPr>
        <w:rPr>
          <w:highlight w:val="lightGray"/>
        </w:rPr>
      </w:pPr>
      <w:r w:rsidRPr="00D15318">
        <w:rPr>
          <w:highlight w:val="lightGray"/>
        </w:rPr>
        <w:t>Foundation</w:t>
      </w:r>
      <w:r w:rsidR="003949A6" w:rsidRPr="00D15318">
        <w:rPr>
          <w:highlight w:val="lightGray"/>
        </w:rPr>
        <w:t xml:space="preserve"> </w:t>
      </w:r>
      <w:r w:rsidRPr="00D15318">
        <w:rPr>
          <w:highlight w:val="lightGray"/>
        </w:rPr>
        <w:t xml:space="preserve">scholarship </w:t>
      </w:r>
      <w:r w:rsidR="003949A6" w:rsidRPr="00D15318">
        <w:rPr>
          <w:highlight w:val="lightGray"/>
        </w:rPr>
        <w:t>process review and improvement</w:t>
      </w:r>
    </w:p>
    <w:p w:rsidR="00D15318" w:rsidRDefault="00D15318" w:rsidP="00D15318">
      <w:pPr>
        <w:pStyle w:val="ListParagraph"/>
        <w:numPr>
          <w:ilvl w:val="1"/>
          <w:numId w:val="3"/>
        </w:numPr>
      </w:pPr>
      <w:r w:rsidRPr="00D15318">
        <w:rPr>
          <w:highlight w:val="lightGray"/>
        </w:rPr>
        <w:t xml:space="preserve">This project no longer involves </w:t>
      </w:r>
      <w:proofErr w:type="spellStart"/>
      <w:r w:rsidRPr="00D15318">
        <w:rPr>
          <w:highlight w:val="lightGray"/>
        </w:rPr>
        <w:t>FinSys</w:t>
      </w:r>
      <w:proofErr w:type="spellEnd"/>
      <w:r w:rsidRPr="00D15318">
        <w:rPr>
          <w:highlight w:val="lightGray"/>
        </w:rPr>
        <w:t xml:space="preserve"> since the project is primarily between Foundation and Financial Aid/Student as of April 2024.</w:t>
      </w:r>
    </w:p>
    <w:p w:rsidR="00BF570C" w:rsidRPr="00130895" w:rsidRDefault="00A32273" w:rsidP="00E9267F">
      <w:pPr>
        <w:pStyle w:val="ListParagraph"/>
        <w:numPr>
          <w:ilvl w:val="0"/>
          <w:numId w:val="3"/>
        </w:numPr>
        <w:rPr>
          <w:highlight w:val="cyan"/>
        </w:rPr>
      </w:pPr>
      <w:proofErr w:type="spellStart"/>
      <w:r w:rsidRPr="00130895">
        <w:rPr>
          <w:highlight w:val="cyan"/>
        </w:rPr>
        <w:t>NextGen</w:t>
      </w:r>
      <w:proofErr w:type="spellEnd"/>
      <w:r w:rsidRPr="00130895">
        <w:rPr>
          <w:highlight w:val="cyan"/>
        </w:rPr>
        <w:t xml:space="preserve"> API’s to connect to Banner </w:t>
      </w:r>
    </w:p>
    <w:p w:rsidR="00A32273" w:rsidRPr="00130895" w:rsidRDefault="00A32273" w:rsidP="00A32273">
      <w:pPr>
        <w:pStyle w:val="ListParagraph"/>
        <w:numPr>
          <w:ilvl w:val="1"/>
          <w:numId w:val="3"/>
        </w:numPr>
        <w:rPr>
          <w:highlight w:val="cyan"/>
        </w:rPr>
      </w:pPr>
      <w:r w:rsidRPr="00130895">
        <w:rPr>
          <w:highlight w:val="cyan"/>
        </w:rPr>
        <w:t xml:space="preserve">Employee tuition waiver form </w:t>
      </w:r>
    </w:p>
    <w:p w:rsidR="00130895" w:rsidRPr="00130895" w:rsidRDefault="00130895" w:rsidP="00A32273">
      <w:pPr>
        <w:pStyle w:val="ListParagraph"/>
        <w:numPr>
          <w:ilvl w:val="1"/>
          <w:numId w:val="3"/>
        </w:numPr>
        <w:rPr>
          <w:highlight w:val="cyan"/>
        </w:rPr>
      </w:pPr>
      <w:r w:rsidRPr="00130895">
        <w:rPr>
          <w:highlight w:val="cyan"/>
        </w:rPr>
        <w:t>Senior citizen tuition waiver form</w:t>
      </w:r>
    </w:p>
    <w:p w:rsidR="006033C6" w:rsidRDefault="006033C6" w:rsidP="006033C6">
      <w:pPr>
        <w:pStyle w:val="ListParagraph"/>
        <w:numPr>
          <w:ilvl w:val="0"/>
          <w:numId w:val="3"/>
        </w:numPr>
      </w:pPr>
      <w:r>
        <w:t>Student Data archive</w:t>
      </w:r>
    </w:p>
    <w:p w:rsidR="00C617AC" w:rsidRDefault="00C617AC" w:rsidP="00E9267F">
      <w:pPr>
        <w:pStyle w:val="ListParagraph"/>
        <w:numPr>
          <w:ilvl w:val="0"/>
          <w:numId w:val="3"/>
        </w:numPr>
      </w:pPr>
      <w:r>
        <w:t>See AR Project Roadmap Document</w:t>
      </w:r>
    </w:p>
    <w:p w:rsidR="00C356AD" w:rsidRDefault="00C356AD" w:rsidP="00C356AD">
      <w:pPr>
        <w:pStyle w:val="ListParagraph"/>
        <w:ind w:left="0"/>
      </w:pPr>
    </w:p>
    <w:p w:rsidR="000656C2" w:rsidRDefault="000656C2" w:rsidP="00C356AD">
      <w:pPr>
        <w:pStyle w:val="ListParagraph"/>
        <w:ind w:left="0"/>
      </w:pPr>
    </w:p>
    <w:p w:rsidR="00C356AD" w:rsidRPr="00BC3450" w:rsidRDefault="00E9267F" w:rsidP="00C356AD">
      <w:pPr>
        <w:pStyle w:val="ListParagraph"/>
        <w:ind w:left="0"/>
        <w:rPr>
          <w:b/>
          <w:sz w:val="24"/>
          <w:szCs w:val="24"/>
        </w:rPr>
      </w:pPr>
      <w:r w:rsidRPr="00BC3450">
        <w:rPr>
          <w:b/>
          <w:sz w:val="24"/>
          <w:szCs w:val="24"/>
        </w:rPr>
        <w:t>AR Grants and Contracts</w:t>
      </w:r>
    </w:p>
    <w:p w:rsidR="00E9267F" w:rsidRPr="006044AE" w:rsidRDefault="00E9267F" w:rsidP="00E9267F">
      <w:pPr>
        <w:pStyle w:val="ListParagraph"/>
        <w:numPr>
          <w:ilvl w:val="0"/>
          <w:numId w:val="4"/>
        </w:numPr>
        <w:rPr>
          <w:highlight w:val="yellow"/>
        </w:rPr>
      </w:pPr>
      <w:r w:rsidRPr="006044AE">
        <w:rPr>
          <w:highlight w:val="yellow"/>
        </w:rPr>
        <w:t>Fixed Price Billing</w:t>
      </w:r>
    </w:p>
    <w:p w:rsidR="00193975" w:rsidRDefault="006044AE" w:rsidP="006044AE">
      <w:pPr>
        <w:pStyle w:val="ListParagraph"/>
        <w:numPr>
          <w:ilvl w:val="1"/>
          <w:numId w:val="4"/>
        </w:numPr>
        <w:rPr>
          <w:highlight w:val="yellow"/>
        </w:rPr>
      </w:pPr>
      <w:proofErr w:type="gramStart"/>
      <w:r w:rsidRPr="006044AE">
        <w:rPr>
          <w:highlight w:val="yellow"/>
        </w:rPr>
        <w:t>We’ve</w:t>
      </w:r>
      <w:proofErr w:type="gramEnd"/>
      <w:r w:rsidRPr="006044AE">
        <w:rPr>
          <w:highlight w:val="yellow"/>
        </w:rPr>
        <w:t xml:space="preserve"> removed th</w:t>
      </w:r>
      <w:r w:rsidR="00FF0BAD">
        <w:rPr>
          <w:highlight w:val="yellow"/>
        </w:rPr>
        <w:t>e mods that were preventing UA from using Banner’s fixed price billing</w:t>
      </w:r>
      <w:r w:rsidRPr="006044AE">
        <w:rPr>
          <w:highlight w:val="yellow"/>
        </w:rPr>
        <w:t xml:space="preserve"> process and are </w:t>
      </w:r>
      <w:r w:rsidR="00FF0BAD">
        <w:rPr>
          <w:highlight w:val="yellow"/>
        </w:rPr>
        <w:t>testing</w:t>
      </w:r>
      <w:r w:rsidRPr="006044AE">
        <w:rPr>
          <w:highlight w:val="yellow"/>
        </w:rPr>
        <w:t xml:space="preserve"> the</w:t>
      </w:r>
      <w:r w:rsidR="00193975">
        <w:rPr>
          <w:highlight w:val="yellow"/>
        </w:rPr>
        <w:t xml:space="preserve"> </w:t>
      </w:r>
      <w:r w:rsidR="00FF0BAD">
        <w:rPr>
          <w:highlight w:val="yellow"/>
        </w:rPr>
        <w:t xml:space="preserve">Banner </w:t>
      </w:r>
      <w:r w:rsidR="00193975">
        <w:rPr>
          <w:highlight w:val="yellow"/>
        </w:rPr>
        <w:t>fixed price</w:t>
      </w:r>
      <w:r w:rsidRPr="006044AE">
        <w:rPr>
          <w:highlight w:val="yellow"/>
        </w:rPr>
        <w:t xml:space="preserve"> billing report.  </w:t>
      </w:r>
    </w:p>
    <w:p w:rsidR="006044AE" w:rsidRPr="006044AE" w:rsidRDefault="006044AE" w:rsidP="006044AE">
      <w:pPr>
        <w:pStyle w:val="ListParagraph"/>
        <w:numPr>
          <w:ilvl w:val="1"/>
          <w:numId w:val="4"/>
        </w:numPr>
        <w:rPr>
          <w:highlight w:val="yellow"/>
        </w:rPr>
      </w:pPr>
      <w:proofErr w:type="gramStart"/>
      <w:r w:rsidRPr="006044AE">
        <w:rPr>
          <w:highlight w:val="yellow"/>
        </w:rPr>
        <w:t>We’ve</w:t>
      </w:r>
      <w:proofErr w:type="gramEnd"/>
      <w:r w:rsidRPr="006044AE">
        <w:rPr>
          <w:highlight w:val="yellow"/>
        </w:rPr>
        <w:t xml:space="preserve"> identified some fixed p</w:t>
      </w:r>
      <w:r w:rsidR="00FF0BAD">
        <w:rPr>
          <w:highlight w:val="yellow"/>
        </w:rPr>
        <w:t>rice billing processes that the Banner fixed price billing process</w:t>
      </w:r>
      <w:r w:rsidRPr="006044AE">
        <w:rPr>
          <w:highlight w:val="yellow"/>
        </w:rPr>
        <w:t xml:space="preserve"> won’t remedy and will be working to identify ways to improve those after we get the existing Banner process and billing report implemented.</w:t>
      </w:r>
    </w:p>
    <w:p w:rsidR="00C828E5" w:rsidRDefault="00C828E5" w:rsidP="00E9267F">
      <w:pPr>
        <w:pStyle w:val="ListParagraph"/>
        <w:numPr>
          <w:ilvl w:val="0"/>
          <w:numId w:val="4"/>
        </w:numPr>
      </w:pPr>
      <w:r>
        <w:t>Billing format compliance with new federal standards</w:t>
      </w:r>
    </w:p>
    <w:p w:rsidR="00F4384C" w:rsidRPr="006044AE" w:rsidRDefault="00026317" w:rsidP="00E9267F">
      <w:pPr>
        <w:pStyle w:val="ListParagraph"/>
        <w:numPr>
          <w:ilvl w:val="0"/>
          <w:numId w:val="4"/>
        </w:numPr>
        <w:rPr>
          <w:highlight w:val="yellow"/>
        </w:rPr>
      </w:pPr>
      <w:r>
        <w:rPr>
          <w:highlight w:val="yellow"/>
        </w:rPr>
        <w:t>Full Business Process Analysis (BPA)</w:t>
      </w:r>
      <w:r w:rsidR="00F4384C" w:rsidRPr="006044AE">
        <w:rPr>
          <w:highlight w:val="yellow"/>
        </w:rPr>
        <w:t xml:space="preserve"> of Billing process for streamlining options</w:t>
      </w:r>
    </w:p>
    <w:p w:rsidR="00FF0BAD" w:rsidRPr="00FF0BAD" w:rsidRDefault="00FF0BAD" w:rsidP="006044AE">
      <w:pPr>
        <w:pStyle w:val="ListParagraph"/>
        <w:numPr>
          <w:ilvl w:val="1"/>
          <w:numId w:val="4"/>
        </w:numPr>
        <w:rPr>
          <w:highlight w:val="green"/>
        </w:rPr>
      </w:pPr>
      <w:r w:rsidRPr="00FF0BAD">
        <w:rPr>
          <w:highlight w:val="green"/>
        </w:rPr>
        <w:t xml:space="preserve">Done - </w:t>
      </w:r>
      <w:r w:rsidR="006044AE" w:rsidRPr="00FF0BAD">
        <w:rPr>
          <w:highlight w:val="green"/>
        </w:rPr>
        <w:t xml:space="preserve">We’ve worked with the </w:t>
      </w:r>
      <w:proofErr w:type="gramStart"/>
      <w:r w:rsidR="006044AE" w:rsidRPr="00FF0BAD">
        <w:rPr>
          <w:highlight w:val="green"/>
        </w:rPr>
        <w:t>UA  Grant</w:t>
      </w:r>
      <w:proofErr w:type="gramEnd"/>
      <w:r w:rsidR="006044AE" w:rsidRPr="00FF0BAD">
        <w:rPr>
          <w:highlight w:val="green"/>
        </w:rPr>
        <w:t xml:space="preserve"> Directors to complete an RFP process and have hired Attain Consulting services complete a full BPA of the grants processes with an emphasis on billing and collections.</w:t>
      </w:r>
    </w:p>
    <w:p w:rsidR="006044AE" w:rsidRPr="006044AE" w:rsidRDefault="00FF0BAD" w:rsidP="006044AE">
      <w:pPr>
        <w:pStyle w:val="ListParagraph"/>
        <w:numPr>
          <w:ilvl w:val="1"/>
          <w:numId w:val="4"/>
        </w:numPr>
        <w:rPr>
          <w:highlight w:val="yellow"/>
        </w:rPr>
      </w:pPr>
      <w:r>
        <w:rPr>
          <w:highlight w:val="yellow"/>
        </w:rPr>
        <w:t xml:space="preserve">Next step – work with Attain Consulting on the PBA plan and timing for FY25.  </w:t>
      </w:r>
    </w:p>
    <w:p w:rsidR="00C64B1A" w:rsidRDefault="00C64B1A" w:rsidP="00E9267F">
      <w:pPr>
        <w:pStyle w:val="ListParagraph"/>
        <w:numPr>
          <w:ilvl w:val="0"/>
          <w:numId w:val="4"/>
        </w:numPr>
      </w:pPr>
      <w:r>
        <w:t xml:space="preserve">Billing – Improve Payment Management System </w:t>
      </w:r>
      <w:r w:rsidR="006044AE">
        <w:t xml:space="preserve">(PMS) </w:t>
      </w:r>
      <w:r>
        <w:t>Process and data cleanup</w:t>
      </w:r>
    </w:p>
    <w:p w:rsidR="00C1144F" w:rsidRDefault="009D4035" w:rsidP="00C1144F">
      <w:pPr>
        <w:pStyle w:val="ListParagraph"/>
        <w:numPr>
          <w:ilvl w:val="0"/>
          <w:numId w:val="4"/>
        </w:numPr>
        <w:rPr>
          <w:highlight w:val="yellow"/>
        </w:rPr>
      </w:pPr>
      <w:r>
        <w:rPr>
          <w:highlight w:val="yellow"/>
        </w:rPr>
        <w:t xml:space="preserve">Grant System </w:t>
      </w:r>
      <w:r w:rsidR="0055390A" w:rsidRPr="004F5EDB">
        <w:rPr>
          <w:highlight w:val="yellow"/>
        </w:rPr>
        <w:t>Data Cleanup &amp; GAC</w:t>
      </w:r>
      <w:r w:rsidR="004F5EDB" w:rsidRPr="004F5EDB">
        <w:rPr>
          <w:highlight w:val="yellow"/>
        </w:rPr>
        <w:t xml:space="preserve">  - </w:t>
      </w:r>
    </w:p>
    <w:p w:rsidR="004F5EDB" w:rsidRPr="00C1144F" w:rsidRDefault="001F510E" w:rsidP="00C1144F">
      <w:pPr>
        <w:pStyle w:val="ListParagraph"/>
        <w:numPr>
          <w:ilvl w:val="1"/>
          <w:numId w:val="4"/>
        </w:numPr>
        <w:rPr>
          <w:highlight w:val="yellow"/>
        </w:rPr>
      </w:pPr>
      <w:r w:rsidRPr="00C1144F">
        <w:rPr>
          <w:highlight w:val="green"/>
        </w:rPr>
        <w:t xml:space="preserve">Done - </w:t>
      </w:r>
      <w:r w:rsidR="004F5EDB" w:rsidRPr="00C1144F">
        <w:rPr>
          <w:highlight w:val="green"/>
        </w:rPr>
        <w:t>GAC cleanup was completed 06/24</w:t>
      </w:r>
      <w:r w:rsidR="007C20CB" w:rsidRPr="00C1144F">
        <w:rPr>
          <w:highlight w:val="green"/>
        </w:rPr>
        <w:t xml:space="preserve"> and the grant system is in balance for all GAC related grants.  This was a multiyear project to correct multitudes of conversion errors from the 2001/2002 grant billing system conversion, which put the grant system out of balance and made the subsidiary ledger and billing table data unreliable.  More than 2000 grants </w:t>
      </w:r>
      <w:proofErr w:type="gramStart"/>
      <w:r w:rsidR="007C20CB" w:rsidRPr="00C1144F">
        <w:rPr>
          <w:highlight w:val="green"/>
        </w:rPr>
        <w:t>were corrected</w:t>
      </w:r>
      <w:proofErr w:type="gramEnd"/>
      <w:r w:rsidR="007C20CB" w:rsidRPr="00C1144F">
        <w:rPr>
          <w:highlight w:val="green"/>
        </w:rPr>
        <w:t xml:space="preserve"> during FY24 alone</w:t>
      </w:r>
      <w:r w:rsidR="004F5EDB" w:rsidRPr="00C1144F">
        <w:rPr>
          <w:highlight w:val="green"/>
        </w:rPr>
        <w:t xml:space="preserve">.  </w:t>
      </w:r>
    </w:p>
    <w:p w:rsidR="00732DE6" w:rsidRPr="00081278" w:rsidRDefault="004F5EDB" w:rsidP="004F5EDB">
      <w:pPr>
        <w:pStyle w:val="ListParagraph"/>
        <w:numPr>
          <w:ilvl w:val="1"/>
          <w:numId w:val="4"/>
        </w:numPr>
        <w:rPr>
          <w:highlight w:val="cyan"/>
        </w:rPr>
      </w:pPr>
      <w:r w:rsidRPr="00081278">
        <w:rPr>
          <w:highlight w:val="cyan"/>
        </w:rPr>
        <w:t>We discovered out of balance issues unrelated to GAC that are more recent and we are working to fix those issues with a target date of 01/25</w:t>
      </w:r>
    </w:p>
    <w:p w:rsidR="0055390A" w:rsidRPr="00081278" w:rsidRDefault="00732DE6" w:rsidP="004F5EDB">
      <w:pPr>
        <w:pStyle w:val="ListParagraph"/>
        <w:numPr>
          <w:ilvl w:val="1"/>
          <w:numId w:val="4"/>
        </w:numPr>
        <w:rPr>
          <w:highlight w:val="cyan"/>
        </w:rPr>
      </w:pPr>
      <w:r w:rsidRPr="00081278">
        <w:rPr>
          <w:highlight w:val="cyan"/>
        </w:rPr>
        <w:t>Improve grant process protocols and training to prevent grant system out of balances for the future and develop a periodic reconciliation process to ensure the grant system stays in balance</w:t>
      </w:r>
      <w:r w:rsidR="004F5EDB" w:rsidRPr="00081278">
        <w:rPr>
          <w:highlight w:val="cyan"/>
        </w:rPr>
        <w:t>.</w:t>
      </w:r>
    </w:p>
    <w:p w:rsidR="006E57F0" w:rsidRPr="006044AE" w:rsidRDefault="006E57F0" w:rsidP="00E9267F">
      <w:pPr>
        <w:pStyle w:val="ListParagraph"/>
        <w:numPr>
          <w:ilvl w:val="0"/>
          <w:numId w:val="4"/>
        </w:numPr>
        <w:rPr>
          <w:highlight w:val="yellow"/>
        </w:rPr>
      </w:pPr>
      <w:r w:rsidRPr="006044AE">
        <w:rPr>
          <w:highlight w:val="yellow"/>
        </w:rPr>
        <w:t>Reporting – Receivable tracking and management reporting</w:t>
      </w:r>
    </w:p>
    <w:p w:rsidR="006044AE" w:rsidRPr="006044AE" w:rsidRDefault="006044AE" w:rsidP="006044AE">
      <w:pPr>
        <w:pStyle w:val="ListParagraph"/>
        <w:numPr>
          <w:ilvl w:val="1"/>
          <w:numId w:val="4"/>
        </w:numPr>
        <w:rPr>
          <w:highlight w:val="yellow"/>
        </w:rPr>
      </w:pPr>
      <w:proofErr w:type="spellStart"/>
      <w:r w:rsidRPr="006044AE">
        <w:rPr>
          <w:highlight w:val="yellow"/>
        </w:rPr>
        <w:lastRenderedPageBreak/>
        <w:t>FinSys</w:t>
      </w:r>
      <w:proofErr w:type="spellEnd"/>
      <w:r w:rsidRPr="006044AE">
        <w:rPr>
          <w:highlight w:val="yellow"/>
        </w:rPr>
        <w:t xml:space="preserve"> has developed biweekly, monthly, and quarterly receivable reporting provided to various levels of UA to assist with monitoring and managing grant receivables.  Once these reporting formats </w:t>
      </w:r>
      <w:proofErr w:type="gramStart"/>
      <w:r w:rsidRPr="006044AE">
        <w:rPr>
          <w:highlight w:val="yellow"/>
        </w:rPr>
        <w:t>are agreed</w:t>
      </w:r>
      <w:proofErr w:type="gramEnd"/>
      <w:r w:rsidRPr="006044AE">
        <w:rPr>
          <w:highlight w:val="yellow"/>
        </w:rPr>
        <w:t xml:space="preserve"> upon, we will develop a process for the reports to be run either on-demand or on an automated schedule.</w:t>
      </w:r>
    </w:p>
    <w:p w:rsidR="005F2CC8" w:rsidRDefault="0055390A" w:rsidP="00E9267F">
      <w:pPr>
        <w:pStyle w:val="ListParagraph"/>
        <w:numPr>
          <w:ilvl w:val="0"/>
          <w:numId w:val="4"/>
        </w:numPr>
      </w:pPr>
      <w:r>
        <w:t>Reporting -</w:t>
      </w:r>
      <w:r w:rsidR="005F2CC8">
        <w:t xml:space="preserve">PI Reporting dashboards and replacement of </w:t>
      </w:r>
      <w:proofErr w:type="spellStart"/>
      <w:r w:rsidR="005F2CC8">
        <w:t>Qmenu</w:t>
      </w:r>
      <w:proofErr w:type="spellEnd"/>
      <w:r w:rsidR="005F2CC8">
        <w:t>/</w:t>
      </w:r>
      <w:proofErr w:type="spellStart"/>
      <w:r w:rsidR="005F2CC8">
        <w:t>Qadhoc</w:t>
      </w:r>
      <w:proofErr w:type="spellEnd"/>
      <w:r w:rsidR="005F2CC8">
        <w:t xml:space="preserve"> project reporting</w:t>
      </w:r>
    </w:p>
    <w:p w:rsidR="00884DFC" w:rsidRDefault="004F5EDB" w:rsidP="00E9267F">
      <w:pPr>
        <w:pStyle w:val="ListParagraph"/>
        <w:numPr>
          <w:ilvl w:val="0"/>
          <w:numId w:val="4"/>
        </w:numPr>
        <w:rPr>
          <w:highlight w:val="green"/>
        </w:rPr>
      </w:pPr>
      <w:r w:rsidRPr="004F5EDB">
        <w:rPr>
          <w:highlight w:val="green"/>
        </w:rPr>
        <w:t xml:space="preserve">Done - </w:t>
      </w:r>
      <w:r w:rsidR="0055390A" w:rsidRPr="004F5EDB">
        <w:rPr>
          <w:highlight w:val="green"/>
        </w:rPr>
        <w:t>Reporting – implementing Themes/Categories for better project purpose reporting</w:t>
      </w:r>
      <w:r>
        <w:rPr>
          <w:highlight w:val="green"/>
        </w:rPr>
        <w:t xml:space="preserve"> – </w:t>
      </w:r>
    </w:p>
    <w:p w:rsidR="0055390A" w:rsidRDefault="004F5EDB" w:rsidP="00884DFC">
      <w:pPr>
        <w:pStyle w:val="ListParagraph"/>
        <w:numPr>
          <w:ilvl w:val="1"/>
          <w:numId w:val="4"/>
        </w:numPr>
        <w:rPr>
          <w:highlight w:val="green"/>
        </w:rPr>
      </w:pPr>
      <w:r>
        <w:rPr>
          <w:highlight w:val="green"/>
        </w:rPr>
        <w:t>Implemented 07/24.</w:t>
      </w:r>
    </w:p>
    <w:p w:rsidR="00884DFC" w:rsidRPr="004F5EDB" w:rsidRDefault="00884DFC" w:rsidP="00884DFC">
      <w:pPr>
        <w:pStyle w:val="ListParagraph"/>
        <w:numPr>
          <w:ilvl w:val="1"/>
          <w:numId w:val="4"/>
        </w:numPr>
        <w:rPr>
          <w:highlight w:val="green"/>
        </w:rPr>
      </w:pPr>
      <w:proofErr w:type="gramStart"/>
      <w:r>
        <w:rPr>
          <w:highlight w:val="green"/>
        </w:rPr>
        <w:t>There are a few small navigation improvements that</w:t>
      </w:r>
      <w:proofErr w:type="gramEnd"/>
      <w:r>
        <w:rPr>
          <w:highlight w:val="green"/>
        </w:rPr>
        <w:t xml:space="preserve"> will be implemented in Production in early August 2024.</w:t>
      </w:r>
    </w:p>
    <w:p w:rsidR="0055390A" w:rsidRDefault="0055390A" w:rsidP="00E9267F">
      <w:pPr>
        <w:pStyle w:val="ListParagraph"/>
        <w:numPr>
          <w:ilvl w:val="0"/>
          <w:numId w:val="4"/>
        </w:numPr>
      </w:pPr>
      <w:r>
        <w:t xml:space="preserve">Document </w:t>
      </w:r>
      <w:proofErr w:type="spellStart"/>
      <w:r>
        <w:t>Mgmt</w:t>
      </w:r>
      <w:proofErr w:type="spellEnd"/>
      <w:r>
        <w:t xml:space="preserve"> – Proposals, Awards, Billings </w:t>
      </w:r>
    </w:p>
    <w:p w:rsidR="00C828E5" w:rsidRDefault="00C828E5" w:rsidP="00C828E5"/>
    <w:p w:rsidR="00C828E5" w:rsidRPr="00FF08D4" w:rsidRDefault="00C828E5" w:rsidP="00FB79C8">
      <w:pPr>
        <w:pStyle w:val="ListParagraph"/>
        <w:ind w:left="0"/>
        <w:rPr>
          <w:b/>
          <w:sz w:val="24"/>
          <w:szCs w:val="24"/>
        </w:rPr>
      </w:pPr>
      <w:r w:rsidRPr="00FF08D4">
        <w:rPr>
          <w:b/>
          <w:sz w:val="24"/>
          <w:szCs w:val="24"/>
        </w:rPr>
        <w:t>Procurement</w:t>
      </w:r>
      <w:r w:rsidR="00271060" w:rsidRPr="00FF08D4">
        <w:rPr>
          <w:b/>
          <w:sz w:val="24"/>
          <w:szCs w:val="24"/>
        </w:rPr>
        <w:t xml:space="preserve"> and Card administration</w:t>
      </w:r>
    </w:p>
    <w:p w:rsidR="00C828E5" w:rsidRDefault="00C828E5" w:rsidP="00C828E5">
      <w:pPr>
        <w:pStyle w:val="ListParagraph"/>
        <w:numPr>
          <w:ilvl w:val="0"/>
          <w:numId w:val="5"/>
        </w:numPr>
        <w:rPr>
          <w:highlight w:val="yellow"/>
        </w:rPr>
      </w:pPr>
      <w:proofErr w:type="spellStart"/>
      <w:r w:rsidRPr="006C49A0">
        <w:rPr>
          <w:highlight w:val="yellow"/>
        </w:rPr>
        <w:t>Procard</w:t>
      </w:r>
      <w:proofErr w:type="spellEnd"/>
      <w:r w:rsidRPr="006C49A0">
        <w:rPr>
          <w:highlight w:val="yellow"/>
        </w:rPr>
        <w:t xml:space="preserve"> process</w:t>
      </w:r>
      <w:r w:rsidR="00E82A92" w:rsidRPr="006C49A0">
        <w:rPr>
          <w:highlight w:val="yellow"/>
        </w:rPr>
        <w:t xml:space="preserve"> compliance</w:t>
      </w:r>
      <w:r w:rsidRPr="006C49A0">
        <w:rPr>
          <w:highlight w:val="yellow"/>
        </w:rPr>
        <w:t xml:space="preserve"> issues and mapper feed to Banner</w:t>
      </w:r>
    </w:p>
    <w:p w:rsidR="006C49A0" w:rsidRDefault="006C49A0" w:rsidP="006C49A0">
      <w:pPr>
        <w:pStyle w:val="ListParagraph"/>
        <w:numPr>
          <w:ilvl w:val="1"/>
          <w:numId w:val="5"/>
        </w:numPr>
        <w:rPr>
          <w:highlight w:val="yellow"/>
        </w:rPr>
      </w:pPr>
      <w:r>
        <w:rPr>
          <w:highlight w:val="yellow"/>
        </w:rPr>
        <w:t>Options to improve the process and perhaps the tool are being discussed with consultants and users</w:t>
      </w:r>
    </w:p>
    <w:p w:rsidR="006C49A0" w:rsidRPr="006C49A0" w:rsidRDefault="006C49A0" w:rsidP="006C49A0">
      <w:pPr>
        <w:pStyle w:val="ListParagraph"/>
        <w:numPr>
          <w:ilvl w:val="1"/>
          <w:numId w:val="5"/>
        </w:numPr>
      </w:pPr>
      <w:r w:rsidRPr="006C49A0">
        <w:t xml:space="preserve">Automating the </w:t>
      </w:r>
      <w:proofErr w:type="spellStart"/>
      <w:r w:rsidRPr="006C49A0">
        <w:t>PaymentNet</w:t>
      </w:r>
      <w:proofErr w:type="spellEnd"/>
      <w:r w:rsidRPr="006C49A0">
        <w:t xml:space="preserve"> Mapper feed to Banner is on hold until we determine if moving to a new tool or staying with </w:t>
      </w:r>
      <w:proofErr w:type="spellStart"/>
      <w:r w:rsidRPr="006C49A0">
        <w:t>PaymentNet</w:t>
      </w:r>
      <w:proofErr w:type="spellEnd"/>
      <w:r w:rsidRPr="006C49A0">
        <w:t>.</w:t>
      </w:r>
    </w:p>
    <w:p w:rsidR="008D3F38" w:rsidRPr="00900D13" w:rsidRDefault="00FB79C8" w:rsidP="00C828E5">
      <w:pPr>
        <w:pStyle w:val="ListParagraph"/>
        <w:numPr>
          <w:ilvl w:val="0"/>
          <w:numId w:val="5"/>
        </w:numPr>
        <w:rPr>
          <w:highlight w:val="yellow"/>
        </w:rPr>
      </w:pPr>
      <w:r w:rsidRPr="00900D13">
        <w:rPr>
          <w:highlight w:val="yellow"/>
        </w:rPr>
        <w:t>Procurement Process Analysis and Assessment of e-procurement and vendor management applications.</w:t>
      </w:r>
    </w:p>
    <w:p w:rsidR="00900D13" w:rsidRPr="00900D13" w:rsidRDefault="00900D13" w:rsidP="00900D13">
      <w:pPr>
        <w:pStyle w:val="ListParagraph"/>
        <w:numPr>
          <w:ilvl w:val="1"/>
          <w:numId w:val="5"/>
        </w:numPr>
        <w:rPr>
          <w:highlight w:val="yellow"/>
        </w:rPr>
      </w:pPr>
      <w:proofErr w:type="spellStart"/>
      <w:r w:rsidRPr="00900D13">
        <w:rPr>
          <w:highlight w:val="yellow"/>
        </w:rPr>
        <w:t>CampusWorks</w:t>
      </w:r>
      <w:proofErr w:type="spellEnd"/>
      <w:r w:rsidRPr="00900D13">
        <w:rPr>
          <w:highlight w:val="yellow"/>
        </w:rPr>
        <w:t xml:space="preserve"> consulting </w:t>
      </w:r>
      <w:proofErr w:type="gramStart"/>
      <w:r w:rsidRPr="00900D13">
        <w:rPr>
          <w:highlight w:val="yellow"/>
        </w:rPr>
        <w:t>has been hired</w:t>
      </w:r>
      <w:proofErr w:type="gramEnd"/>
      <w:r w:rsidRPr="00900D13">
        <w:rPr>
          <w:highlight w:val="yellow"/>
        </w:rPr>
        <w:t xml:space="preserve"> to assist with B9SS implementation and to address Process pain points that can be resolved with implementing additional Banner related functionality.</w:t>
      </w:r>
      <w:r>
        <w:rPr>
          <w:highlight w:val="yellow"/>
        </w:rPr>
        <w:t xml:space="preserve">  Consulting sessions </w:t>
      </w:r>
      <w:proofErr w:type="gramStart"/>
      <w:r>
        <w:rPr>
          <w:highlight w:val="yellow"/>
        </w:rPr>
        <w:t>are scheduled</w:t>
      </w:r>
      <w:proofErr w:type="gramEnd"/>
      <w:r>
        <w:rPr>
          <w:highlight w:val="yellow"/>
        </w:rPr>
        <w:t xml:space="preserve"> for August and September 2024.</w:t>
      </w:r>
    </w:p>
    <w:p w:rsidR="00900D13" w:rsidRPr="00900D13" w:rsidRDefault="00900D13" w:rsidP="00900D13">
      <w:pPr>
        <w:pStyle w:val="ListParagraph"/>
        <w:numPr>
          <w:ilvl w:val="1"/>
          <w:numId w:val="5"/>
        </w:numPr>
        <w:rPr>
          <w:highlight w:val="yellow"/>
        </w:rPr>
      </w:pPr>
      <w:r w:rsidRPr="00900D13">
        <w:rPr>
          <w:highlight w:val="yellow"/>
        </w:rPr>
        <w:t xml:space="preserve">Huron Consultants </w:t>
      </w:r>
      <w:proofErr w:type="gramStart"/>
      <w:r w:rsidRPr="00900D13">
        <w:rPr>
          <w:highlight w:val="yellow"/>
        </w:rPr>
        <w:t>have been hired</w:t>
      </w:r>
      <w:proofErr w:type="gramEnd"/>
      <w:r w:rsidRPr="00900D13">
        <w:rPr>
          <w:highlight w:val="yellow"/>
        </w:rPr>
        <w:t xml:space="preserve"> to educate UA on automation tools and software available</w:t>
      </w:r>
      <w:r>
        <w:rPr>
          <w:highlight w:val="yellow"/>
        </w:rPr>
        <w:t xml:space="preserve"> to improve the entire procure to pay process and the </w:t>
      </w:r>
      <w:proofErr w:type="spellStart"/>
      <w:r>
        <w:rPr>
          <w:highlight w:val="yellow"/>
        </w:rPr>
        <w:t>procard</w:t>
      </w:r>
      <w:proofErr w:type="spellEnd"/>
      <w:r>
        <w:rPr>
          <w:highlight w:val="yellow"/>
        </w:rPr>
        <w:t xml:space="preserve"> processes and </w:t>
      </w:r>
      <w:r w:rsidRPr="00900D13">
        <w:rPr>
          <w:highlight w:val="yellow"/>
        </w:rPr>
        <w:t>the advantages &amp; disadvantages of each option.</w:t>
      </w:r>
      <w:r>
        <w:rPr>
          <w:highlight w:val="yellow"/>
        </w:rPr>
        <w:t xml:space="preserve"> Consulting sessions have started and will continue into September 2024.  </w:t>
      </w:r>
    </w:p>
    <w:p w:rsidR="00C828E5" w:rsidRDefault="00C828E5" w:rsidP="00C828E5">
      <w:pPr>
        <w:pStyle w:val="ListParagraph"/>
        <w:numPr>
          <w:ilvl w:val="0"/>
          <w:numId w:val="5"/>
        </w:numPr>
      </w:pPr>
      <w:r>
        <w:t xml:space="preserve">Document </w:t>
      </w:r>
      <w:proofErr w:type="spellStart"/>
      <w:r w:rsidR="00D37033">
        <w:t>Mgmt</w:t>
      </w:r>
      <w:proofErr w:type="spellEnd"/>
      <w:r w:rsidR="00D37033">
        <w:t xml:space="preserve"> - </w:t>
      </w:r>
      <w:r>
        <w:t>upload/</w:t>
      </w:r>
      <w:proofErr w:type="spellStart"/>
      <w:r>
        <w:t>reveiew</w:t>
      </w:r>
      <w:proofErr w:type="spellEnd"/>
      <w:r>
        <w:t>/storage for req to PO and maybe check processes</w:t>
      </w:r>
    </w:p>
    <w:p w:rsidR="00E82A92" w:rsidRDefault="00E82A92" w:rsidP="00C828E5">
      <w:pPr>
        <w:pStyle w:val="ListParagraph"/>
        <w:numPr>
          <w:ilvl w:val="0"/>
          <w:numId w:val="5"/>
        </w:numPr>
      </w:pPr>
      <w:r>
        <w:t>Buyer assignment and management process</w:t>
      </w:r>
    </w:p>
    <w:p w:rsidR="00D37033" w:rsidRDefault="00D37033" w:rsidP="00C828E5">
      <w:pPr>
        <w:pStyle w:val="ListParagraph"/>
        <w:numPr>
          <w:ilvl w:val="0"/>
          <w:numId w:val="5"/>
        </w:numPr>
      </w:pPr>
      <w:r>
        <w:t>Reporting - FFATA Compliance data collection process and reporting</w:t>
      </w:r>
    </w:p>
    <w:p w:rsidR="006E57F0" w:rsidRDefault="006E57F0" w:rsidP="00C828E5">
      <w:pPr>
        <w:pStyle w:val="ListParagraph"/>
        <w:numPr>
          <w:ilvl w:val="0"/>
          <w:numId w:val="5"/>
        </w:numPr>
      </w:pPr>
      <w:r>
        <w:t>Reporting – Develop spend management reporting</w:t>
      </w:r>
    </w:p>
    <w:p w:rsidR="000D5262" w:rsidRDefault="000D5262" w:rsidP="00C828E5">
      <w:pPr>
        <w:pStyle w:val="ListParagraph"/>
        <w:numPr>
          <w:ilvl w:val="0"/>
          <w:numId w:val="5"/>
        </w:numPr>
      </w:pPr>
      <w:r>
        <w:t>Vendor data cleanup and process for termination</w:t>
      </w:r>
    </w:p>
    <w:p w:rsidR="003A6D9D" w:rsidRDefault="003A6D9D" w:rsidP="003A6D9D"/>
    <w:p w:rsidR="00900D13" w:rsidRDefault="00900D13" w:rsidP="003A6D9D"/>
    <w:p w:rsidR="003A6D9D" w:rsidRPr="00900D13" w:rsidRDefault="003A6D9D" w:rsidP="00FB79C8">
      <w:pPr>
        <w:pStyle w:val="ListParagraph"/>
        <w:ind w:left="0"/>
        <w:rPr>
          <w:b/>
          <w:sz w:val="24"/>
          <w:szCs w:val="24"/>
        </w:rPr>
      </w:pPr>
      <w:r w:rsidRPr="00900D13">
        <w:rPr>
          <w:b/>
          <w:sz w:val="24"/>
          <w:szCs w:val="24"/>
        </w:rPr>
        <w:t>A</w:t>
      </w:r>
      <w:r w:rsidR="00900D13">
        <w:rPr>
          <w:b/>
          <w:sz w:val="24"/>
          <w:szCs w:val="24"/>
        </w:rPr>
        <w:t xml:space="preserve">ccounts </w:t>
      </w:r>
      <w:r w:rsidRPr="00900D13">
        <w:rPr>
          <w:b/>
          <w:sz w:val="24"/>
          <w:szCs w:val="24"/>
        </w:rPr>
        <w:t>P</w:t>
      </w:r>
      <w:r w:rsidR="00900D13">
        <w:rPr>
          <w:b/>
          <w:sz w:val="24"/>
          <w:szCs w:val="24"/>
        </w:rPr>
        <w:t>ayable (AP)</w:t>
      </w:r>
    </w:p>
    <w:p w:rsidR="003A6D9D" w:rsidRPr="00BC3FE7" w:rsidRDefault="0008126D" w:rsidP="003A6D9D">
      <w:pPr>
        <w:pStyle w:val="ListParagraph"/>
        <w:numPr>
          <w:ilvl w:val="0"/>
          <w:numId w:val="6"/>
        </w:numPr>
        <w:rPr>
          <w:highlight w:val="green"/>
        </w:rPr>
      </w:pPr>
      <w:r w:rsidRPr="00BC3FE7">
        <w:rPr>
          <w:highlight w:val="green"/>
        </w:rPr>
        <w:t xml:space="preserve">Done - </w:t>
      </w:r>
      <w:r w:rsidR="003A6D9D" w:rsidRPr="00BC3FE7">
        <w:rPr>
          <w:highlight w:val="green"/>
        </w:rPr>
        <w:t>Positive Pay</w:t>
      </w:r>
    </w:p>
    <w:p w:rsidR="0008126D" w:rsidRPr="00BC3FE7" w:rsidRDefault="0008126D" w:rsidP="0008126D">
      <w:pPr>
        <w:pStyle w:val="ListParagraph"/>
        <w:numPr>
          <w:ilvl w:val="1"/>
          <w:numId w:val="6"/>
        </w:numPr>
        <w:rPr>
          <w:highlight w:val="green"/>
        </w:rPr>
      </w:pPr>
      <w:r w:rsidRPr="00BC3FE7">
        <w:rPr>
          <w:highlight w:val="green"/>
        </w:rPr>
        <w:t xml:space="preserve">Positive pay for AP was implemented </w:t>
      </w:r>
      <w:r w:rsidR="00BC3FE7" w:rsidRPr="00BC3FE7">
        <w:rPr>
          <w:highlight w:val="green"/>
        </w:rPr>
        <w:t>04/2024.</w:t>
      </w:r>
    </w:p>
    <w:p w:rsidR="003A6D9D" w:rsidRDefault="003A6D9D" w:rsidP="003A6D9D">
      <w:pPr>
        <w:pStyle w:val="ListParagraph"/>
        <w:numPr>
          <w:ilvl w:val="0"/>
          <w:numId w:val="6"/>
        </w:numPr>
      </w:pPr>
      <w:r>
        <w:t xml:space="preserve">ACH </w:t>
      </w:r>
    </w:p>
    <w:p w:rsidR="003A6D9D" w:rsidRDefault="003A6D9D" w:rsidP="003A6D9D">
      <w:pPr>
        <w:pStyle w:val="ListParagraph"/>
        <w:numPr>
          <w:ilvl w:val="1"/>
          <w:numId w:val="6"/>
        </w:numPr>
      </w:pPr>
      <w:r>
        <w:t xml:space="preserve">Reg review to determine if can require electronic </w:t>
      </w:r>
      <w:proofErr w:type="spellStart"/>
      <w:r>
        <w:t>pymt</w:t>
      </w:r>
      <w:proofErr w:type="spellEnd"/>
      <w:r>
        <w:t xml:space="preserve"> and for whom</w:t>
      </w:r>
    </w:p>
    <w:p w:rsidR="00A85B7F" w:rsidRDefault="00A85B7F" w:rsidP="00A85B7F">
      <w:pPr>
        <w:pStyle w:val="ListParagraph"/>
        <w:numPr>
          <w:ilvl w:val="2"/>
          <w:numId w:val="6"/>
        </w:numPr>
      </w:pPr>
      <w:r>
        <w:t>If allowed and desired, campaign to require and implement</w:t>
      </w:r>
    </w:p>
    <w:p w:rsidR="003A6D9D" w:rsidRPr="00BC3FE7" w:rsidRDefault="00BC3FE7" w:rsidP="003A6D9D">
      <w:pPr>
        <w:pStyle w:val="ListParagraph"/>
        <w:numPr>
          <w:ilvl w:val="1"/>
          <w:numId w:val="6"/>
        </w:numPr>
        <w:rPr>
          <w:highlight w:val="green"/>
        </w:rPr>
      </w:pPr>
      <w:r w:rsidRPr="00BC3FE7">
        <w:rPr>
          <w:highlight w:val="green"/>
        </w:rPr>
        <w:t xml:space="preserve">Done - </w:t>
      </w:r>
      <w:proofErr w:type="spellStart"/>
      <w:r w:rsidR="003A6D9D" w:rsidRPr="00BC3FE7">
        <w:rPr>
          <w:highlight w:val="green"/>
        </w:rPr>
        <w:t>Impl</w:t>
      </w:r>
      <w:proofErr w:type="spellEnd"/>
      <w:r w:rsidR="003A6D9D" w:rsidRPr="00BC3FE7">
        <w:rPr>
          <w:highlight w:val="green"/>
        </w:rPr>
        <w:t xml:space="preserve"> B9SS Direct Deposit for Employees and student to replace current process</w:t>
      </w:r>
    </w:p>
    <w:p w:rsidR="00BC3FE7" w:rsidRPr="00BC3FE7" w:rsidRDefault="00BC3FE7" w:rsidP="00BC3FE7">
      <w:pPr>
        <w:pStyle w:val="ListParagraph"/>
        <w:numPr>
          <w:ilvl w:val="2"/>
          <w:numId w:val="6"/>
        </w:numPr>
        <w:rPr>
          <w:highlight w:val="green"/>
        </w:rPr>
      </w:pPr>
      <w:r w:rsidRPr="00BC3FE7">
        <w:rPr>
          <w:highlight w:val="green"/>
        </w:rPr>
        <w:lastRenderedPageBreak/>
        <w:t>The new B9SS process was implemented 06/2024</w:t>
      </w:r>
    </w:p>
    <w:p w:rsidR="003A6D9D" w:rsidRDefault="003A6D9D" w:rsidP="003A6D9D">
      <w:pPr>
        <w:pStyle w:val="ListParagraph"/>
        <w:numPr>
          <w:ilvl w:val="1"/>
          <w:numId w:val="6"/>
        </w:numPr>
      </w:pPr>
      <w:r>
        <w:t>Imp new ACH electronic form for Vendors submittal of ACH</w:t>
      </w:r>
    </w:p>
    <w:p w:rsidR="003A6D9D" w:rsidRDefault="003A6D9D" w:rsidP="003A6D9D">
      <w:pPr>
        <w:pStyle w:val="ListParagraph"/>
        <w:numPr>
          <w:ilvl w:val="1"/>
          <w:numId w:val="6"/>
        </w:numPr>
      </w:pPr>
      <w:r>
        <w:t>Imp Automation of several ACH steps and fraud protection</w:t>
      </w:r>
    </w:p>
    <w:p w:rsidR="003A6D9D" w:rsidRDefault="003A6D9D" w:rsidP="003A6D9D">
      <w:pPr>
        <w:pStyle w:val="ListParagraph"/>
        <w:numPr>
          <w:ilvl w:val="1"/>
          <w:numId w:val="6"/>
        </w:numPr>
      </w:pPr>
      <w:r>
        <w:t xml:space="preserve">ACH Campaigns </w:t>
      </w:r>
    </w:p>
    <w:p w:rsidR="00012A5D" w:rsidRPr="00012A5D" w:rsidRDefault="00A85B7F" w:rsidP="00A85B7F">
      <w:pPr>
        <w:pStyle w:val="ListParagraph"/>
        <w:numPr>
          <w:ilvl w:val="0"/>
          <w:numId w:val="6"/>
        </w:numPr>
        <w:rPr>
          <w:highlight w:val="yellow"/>
        </w:rPr>
      </w:pPr>
      <w:r w:rsidRPr="00012A5D">
        <w:rPr>
          <w:highlight w:val="yellow"/>
        </w:rPr>
        <w:t xml:space="preserve">Assess </w:t>
      </w:r>
      <w:r w:rsidR="00012A5D" w:rsidRPr="00012A5D">
        <w:rPr>
          <w:highlight w:val="yellow"/>
        </w:rPr>
        <w:t xml:space="preserve">Process Improvement options for AP processes </w:t>
      </w:r>
    </w:p>
    <w:p w:rsidR="00012A5D" w:rsidRPr="00012A5D" w:rsidRDefault="00012A5D" w:rsidP="00012A5D">
      <w:pPr>
        <w:pStyle w:val="ListParagraph"/>
        <w:numPr>
          <w:ilvl w:val="1"/>
          <w:numId w:val="6"/>
        </w:numPr>
        <w:rPr>
          <w:highlight w:val="yellow"/>
        </w:rPr>
      </w:pPr>
      <w:proofErr w:type="gramStart"/>
      <w:r w:rsidRPr="00012A5D">
        <w:rPr>
          <w:highlight w:val="yellow"/>
        </w:rPr>
        <w:t>We’ve</w:t>
      </w:r>
      <w:proofErr w:type="gramEnd"/>
      <w:r w:rsidRPr="00012A5D">
        <w:rPr>
          <w:highlight w:val="yellow"/>
        </w:rPr>
        <w:t xml:space="preserve"> hired </w:t>
      </w:r>
      <w:proofErr w:type="spellStart"/>
      <w:r w:rsidRPr="00012A5D">
        <w:rPr>
          <w:highlight w:val="yellow"/>
        </w:rPr>
        <w:t>CampusWorks</w:t>
      </w:r>
      <w:proofErr w:type="spellEnd"/>
      <w:r w:rsidRPr="00012A5D">
        <w:rPr>
          <w:highlight w:val="yellow"/>
        </w:rPr>
        <w:t xml:space="preserve"> and Huron consulting to assist us with evaluating both Banner functionality options and other software application options that will improve the entire procure to pay process.   The consultants have started and the target end period for the consulting to </w:t>
      </w:r>
      <w:proofErr w:type="gramStart"/>
      <w:r w:rsidRPr="00012A5D">
        <w:rPr>
          <w:highlight w:val="yellow"/>
        </w:rPr>
        <w:t>be completed</w:t>
      </w:r>
      <w:proofErr w:type="gramEnd"/>
      <w:r w:rsidRPr="00012A5D">
        <w:rPr>
          <w:highlight w:val="yellow"/>
        </w:rPr>
        <w:t xml:space="preserve"> in end of September 2024.  At that </w:t>
      </w:r>
      <w:proofErr w:type="gramStart"/>
      <w:r w:rsidRPr="00012A5D">
        <w:rPr>
          <w:highlight w:val="yellow"/>
        </w:rPr>
        <w:t>point</w:t>
      </w:r>
      <w:proofErr w:type="gramEnd"/>
      <w:r w:rsidRPr="00012A5D">
        <w:rPr>
          <w:highlight w:val="yellow"/>
        </w:rPr>
        <w:t xml:space="preserve"> we will use the information we’ve learned to develop the implementation plan.</w:t>
      </w:r>
    </w:p>
    <w:p w:rsidR="00A85B7F" w:rsidRPr="00012A5D" w:rsidRDefault="00A85B7F" w:rsidP="00012A5D">
      <w:pPr>
        <w:pStyle w:val="ListParagraph"/>
        <w:numPr>
          <w:ilvl w:val="1"/>
          <w:numId w:val="6"/>
        </w:numPr>
        <w:rPr>
          <w:highlight w:val="yellow"/>
        </w:rPr>
      </w:pPr>
      <w:r w:rsidRPr="00012A5D">
        <w:rPr>
          <w:highlight w:val="yellow"/>
        </w:rPr>
        <w:t>Automate invoice routing and entry process</w:t>
      </w:r>
    </w:p>
    <w:p w:rsidR="00A85B7F" w:rsidRPr="00012A5D" w:rsidRDefault="00FB79C8" w:rsidP="00012A5D">
      <w:pPr>
        <w:pStyle w:val="ListParagraph"/>
        <w:numPr>
          <w:ilvl w:val="2"/>
          <w:numId w:val="6"/>
        </w:numPr>
        <w:rPr>
          <w:highlight w:val="yellow"/>
        </w:rPr>
      </w:pPr>
      <w:r w:rsidRPr="00012A5D">
        <w:rPr>
          <w:highlight w:val="yellow"/>
        </w:rPr>
        <w:t xml:space="preserve">Application </w:t>
      </w:r>
      <w:r w:rsidR="00A85B7F" w:rsidRPr="00012A5D">
        <w:rPr>
          <w:highlight w:val="yellow"/>
        </w:rPr>
        <w:t>Options</w:t>
      </w:r>
    </w:p>
    <w:p w:rsidR="00A85B7F" w:rsidRPr="00012A5D" w:rsidRDefault="00A85B7F" w:rsidP="00012A5D">
      <w:pPr>
        <w:pStyle w:val="ListParagraph"/>
        <w:numPr>
          <w:ilvl w:val="3"/>
          <w:numId w:val="6"/>
        </w:numPr>
        <w:rPr>
          <w:highlight w:val="yellow"/>
        </w:rPr>
      </w:pPr>
      <w:r w:rsidRPr="00012A5D">
        <w:rPr>
          <w:highlight w:val="yellow"/>
        </w:rPr>
        <w:t xml:space="preserve">Next gen w </w:t>
      </w:r>
      <w:proofErr w:type="spellStart"/>
      <w:r w:rsidRPr="00012A5D">
        <w:rPr>
          <w:highlight w:val="yellow"/>
        </w:rPr>
        <w:t>onbase</w:t>
      </w:r>
      <w:proofErr w:type="spellEnd"/>
      <w:r w:rsidRPr="00012A5D">
        <w:rPr>
          <w:highlight w:val="yellow"/>
        </w:rPr>
        <w:t xml:space="preserve"> and APIs</w:t>
      </w:r>
    </w:p>
    <w:p w:rsidR="00A85B7F" w:rsidRPr="00012A5D" w:rsidRDefault="00A85B7F" w:rsidP="00012A5D">
      <w:pPr>
        <w:pStyle w:val="ListParagraph"/>
        <w:numPr>
          <w:ilvl w:val="3"/>
          <w:numId w:val="6"/>
        </w:numPr>
        <w:rPr>
          <w:highlight w:val="yellow"/>
        </w:rPr>
      </w:pPr>
      <w:r w:rsidRPr="00012A5D">
        <w:rPr>
          <w:highlight w:val="yellow"/>
        </w:rPr>
        <w:t>Ellucian spend management, which includes chrome river</w:t>
      </w:r>
    </w:p>
    <w:p w:rsidR="00A85B7F" w:rsidRPr="00012A5D" w:rsidRDefault="00A85B7F" w:rsidP="00012A5D">
      <w:pPr>
        <w:pStyle w:val="ListParagraph"/>
        <w:numPr>
          <w:ilvl w:val="3"/>
          <w:numId w:val="6"/>
        </w:numPr>
        <w:rPr>
          <w:highlight w:val="yellow"/>
        </w:rPr>
      </w:pPr>
      <w:r w:rsidRPr="00012A5D">
        <w:rPr>
          <w:highlight w:val="yellow"/>
        </w:rPr>
        <w:t xml:space="preserve">Concur w APIs </w:t>
      </w:r>
    </w:p>
    <w:p w:rsidR="00A85B7F" w:rsidRDefault="00A85B7F" w:rsidP="00012A5D">
      <w:pPr>
        <w:pStyle w:val="ListParagraph"/>
        <w:numPr>
          <w:ilvl w:val="3"/>
          <w:numId w:val="6"/>
        </w:numPr>
        <w:rPr>
          <w:highlight w:val="yellow"/>
        </w:rPr>
      </w:pPr>
      <w:r w:rsidRPr="00012A5D">
        <w:rPr>
          <w:highlight w:val="yellow"/>
        </w:rPr>
        <w:t>Payables portal applications</w:t>
      </w:r>
    </w:p>
    <w:p w:rsidR="006C49A0" w:rsidRPr="00012A5D" w:rsidRDefault="006C49A0" w:rsidP="006C49A0">
      <w:pPr>
        <w:pStyle w:val="ListParagraph"/>
        <w:numPr>
          <w:ilvl w:val="0"/>
          <w:numId w:val="6"/>
        </w:numPr>
        <w:rPr>
          <w:highlight w:val="yellow"/>
        </w:rPr>
      </w:pPr>
      <w:r>
        <w:rPr>
          <w:highlight w:val="yellow"/>
        </w:rPr>
        <w:t>AP Data cleanup and collection/</w:t>
      </w:r>
      <w:proofErr w:type="spellStart"/>
      <w:r>
        <w:rPr>
          <w:highlight w:val="yellow"/>
        </w:rPr>
        <w:t>writeoff</w:t>
      </w:r>
      <w:proofErr w:type="spellEnd"/>
      <w:r>
        <w:rPr>
          <w:highlight w:val="yellow"/>
        </w:rPr>
        <w:t xml:space="preserve"> of old credit memo’s</w:t>
      </w:r>
    </w:p>
    <w:p w:rsidR="00C617AC" w:rsidRDefault="00FD5CC3" w:rsidP="00FD5CC3">
      <w:pPr>
        <w:pStyle w:val="ListParagraph"/>
        <w:numPr>
          <w:ilvl w:val="0"/>
          <w:numId w:val="6"/>
        </w:numPr>
      </w:pPr>
      <w:r>
        <w:t>Automate</w:t>
      </w:r>
      <w:r w:rsidR="00E82A92">
        <w:t xml:space="preserve"> Risk </w:t>
      </w:r>
      <w:proofErr w:type="spellStart"/>
      <w:r w:rsidR="00E82A92">
        <w:t>Mgmt</w:t>
      </w:r>
      <w:proofErr w:type="spellEnd"/>
      <w:r w:rsidR="00E82A92">
        <w:t xml:space="preserve"> AP </w:t>
      </w:r>
      <w:r>
        <w:t xml:space="preserve">invoice process </w:t>
      </w:r>
    </w:p>
    <w:p w:rsidR="006F061B" w:rsidRDefault="006F061B" w:rsidP="00A85B7F">
      <w:pPr>
        <w:pStyle w:val="ListParagraph"/>
        <w:numPr>
          <w:ilvl w:val="0"/>
          <w:numId w:val="6"/>
        </w:numPr>
      </w:pPr>
      <w:r>
        <w:t>Compliance Reporting</w:t>
      </w:r>
    </w:p>
    <w:p w:rsidR="006F061B" w:rsidRDefault="006F061B" w:rsidP="00A85B7F">
      <w:pPr>
        <w:pStyle w:val="ListParagraph"/>
        <w:numPr>
          <w:ilvl w:val="0"/>
          <w:numId w:val="6"/>
        </w:numPr>
      </w:pPr>
      <w:r>
        <w:t>1099 process improvement and training development</w:t>
      </w:r>
    </w:p>
    <w:p w:rsidR="003A6D9D" w:rsidRDefault="003A6D9D" w:rsidP="003A6D9D">
      <w:pPr>
        <w:pStyle w:val="ListParagraph"/>
        <w:ind w:left="1440"/>
      </w:pPr>
    </w:p>
    <w:p w:rsidR="00EA5FB0" w:rsidRDefault="00EA5FB0" w:rsidP="003A6D9D">
      <w:pPr>
        <w:pStyle w:val="ListParagraph"/>
        <w:ind w:left="1440"/>
      </w:pPr>
    </w:p>
    <w:p w:rsidR="00EA5FB0" w:rsidRPr="00FF08D4" w:rsidRDefault="008F487F" w:rsidP="00EA5FB0">
      <w:pPr>
        <w:pStyle w:val="ListParagraph"/>
        <w:ind w:left="0"/>
        <w:rPr>
          <w:b/>
          <w:sz w:val="24"/>
          <w:szCs w:val="24"/>
        </w:rPr>
      </w:pPr>
      <w:r w:rsidRPr="00FF08D4">
        <w:rPr>
          <w:b/>
          <w:sz w:val="24"/>
          <w:szCs w:val="24"/>
        </w:rPr>
        <w:t>Travel</w:t>
      </w:r>
    </w:p>
    <w:p w:rsidR="005713E3" w:rsidRPr="006C49A0" w:rsidRDefault="00D37033" w:rsidP="00EA5FB0">
      <w:pPr>
        <w:pStyle w:val="ListParagraph"/>
        <w:numPr>
          <w:ilvl w:val="0"/>
          <w:numId w:val="7"/>
        </w:numPr>
        <w:rPr>
          <w:highlight w:val="yellow"/>
        </w:rPr>
      </w:pPr>
      <w:r w:rsidRPr="006C49A0">
        <w:rPr>
          <w:highlight w:val="yellow"/>
        </w:rPr>
        <w:t xml:space="preserve">Reporting - </w:t>
      </w:r>
      <w:r w:rsidR="005713E3" w:rsidRPr="006C49A0">
        <w:rPr>
          <w:highlight w:val="yellow"/>
        </w:rPr>
        <w:t xml:space="preserve">Banner Table/Reporting to capture Travel “encumbrance” type </w:t>
      </w:r>
      <w:r w:rsidRPr="006C49A0">
        <w:rPr>
          <w:highlight w:val="yellow"/>
        </w:rPr>
        <w:t xml:space="preserve">travel </w:t>
      </w:r>
      <w:r w:rsidR="005713E3" w:rsidRPr="006C49A0">
        <w:rPr>
          <w:highlight w:val="yellow"/>
        </w:rPr>
        <w:t>data</w:t>
      </w:r>
      <w:r w:rsidR="006C49A0" w:rsidRPr="006C49A0">
        <w:rPr>
          <w:highlight w:val="yellow"/>
        </w:rPr>
        <w:t xml:space="preserve"> from Concur and make accessible in Banner/RPTP for reporting</w:t>
      </w:r>
    </w:p>
    <w:p w:rsidR="006C49A0" w:rsidRPr="006C49A0" w:rsidRDefault="006C49A0" w:rsidP="006C49A0">
      <w:pPr>
        <w:pStyle w:val="ListParagraph"/>
        <w:numPr>
          <w:ilvl w:val="1"/>
          <w:numId w:val="7"/>
        </w:numPr>
        <w:rPr>
          <w:highlight w:val="yellow"/>
        </w:rPr>
      </w:pPr>
      <w:r w:rsidRPr="006C49A0">
        <w:rPr>
          <w:highlight w:val="yellow"/>
        </w:rPr>
        <w:t xml:space="preserve">The Concur file to capture the travel “encumbrance” data </w:t>
      </w:r>
      <w:proofErr w:type="gramStart"/>
      <w:r w:rsidRPr="006C49A0">
        <w:rPr>
          <w:highlight w:val="yellow"/>
        </w:rPr>
        <w:t>is developed</w:t>
      </w:r>
      <w:proofErr w:type="gramEnd"/>
      <w:r w:rsidRPr="006C49A0">
        <w:rPr>
          <w:highlight w:val="yellow"/>
        </w:rPr>
        <w:t>.   OIT is working on the creation of the Banner table and automating the feed.</w:t>
      </w:r>
    </w:p>
    <w:p w:rsidR="006C49A0" w:rsidRDefault="006C49A0" w:rsidP="006C49A0">
      <w:pPr>
        <w:pStyle w:val="ListParagraph"/>
        <w:numPr>
          <w:ilvl w:val="1"/>
          <w:numId w:val="7"/>
        </w:numPr>
      </w:pPr>
      <w:r>
        <w:t>We will also create a Banner form, attached to the FGIBDST form, so that users can access the data while in Banner.</w:t>
      </w:r>
    </w:p>
    <w:p w:rsidR="00EA5FB0" w:rsidRDefault="00EA5FB0" w:rsidP="00EA5FB0">
      <w:pPr>
        <w:pStyle w:val="ListParagraph"/>
        <w:numPr>
          <w:ilvl w:val="0"/>
          <w:numId w:val="7"/>
        </w:numPr>
      </w:pPr>
      <w:r>
        <w:t>Concur new Travel Booking interface and functionality  - availability coming June 2024</w:t>
      </w:r>
    </w:p>
    <w:p w:rsidR="00EA5FB0" w:rsidRDefault="00EA5FB0" w:rsidP="00EA5FB0">
      <w:pPr>
        <w:pStyle w:val="ListParagraph"/>
        <w:numPr>
          <w:ilvl w:val="0"/>
          <w:numId w:val="7"/>
        </w:numPr>
      </w:pPr>
      <w:r>
        <w:t>Streamline Profiling Guests in Concur</w:t>
      </w:r>
    </w:p>
    <w:p w:rsidR="00D37033" w:rsidRDefault="00D37033" w:rsidP="00EA5FB0">
      <w:pPr>
        <w:pStyle w:val="ListParagraph"/>
        <w:numPr>
          <w:ilvl w:val="0"/>
          <w:numId w:val="7"/>
        </w:numPr>
      </w:pPr>
      <w:r>
        <w:t xml:space="preserve">Automating manual administrative tasks – COA data loads, Term FOAPAL data loads, </w:t>
      </w:r>
      <w:proofErr w:type="spellStart"/>
      <w:r>
        <w:t>etc</w:t>
      </w:r>
      <w:proofErr w:type="spellEnd"/>
    </w:p>
    <w:p w:rsidR="00E646D2" w:rsidRDefault="00E646D2" w:rsidP="00EA5FB0">
      <w:pPr>
        <w:pStyle w:val="ListParagraph"/>
        <w:numPr>
          <w:ilvl w:val="0"/>
          <w:numId w:val="7"/>
        </w:numPr>
      </w:pPr>
      <w:r>
        <w:t xml:space="preserve">Reporting – </w:t>
      </w:r>
      <w:r w:rsidR="006C49A0">
        <w:t xml:space="preserve">Travel </w:t>
      </w:r>
      <w:r>
        <w:t>Management reporting</w:t>
      </w:r>
    </w:p>
    <w:p w:rsidR="00FB2F5F" w:rsidRPr="00FB2F5F" w:rsidRDefault="00FB2F5F" w:rsidP="00EA5FB0">
      <w:pPr>
        <w:pStyle w:val="ListParagraph"/>
        <w:numPr>
          <w:ilvl w:val="0"/>
          <w:numId w:val="7"/>
        </w:numPr>
        <w:rPr>
          <w:highlight w:val="cyan"/>
        </w:rPr>
      </w:pPr>
      <w:r w:rsidRPr="00FB2F5F">
        <w:rPr>
          <w:highlight w:val="cyan"/>
        </w:rPr>
        <w:t>Concur – Implement improved travel allowance process</w:t>
      </w:r>
    </w:p>
    <w:p w:rsidR="00FB2F5F" w:rsidRPr="00FB2F5F" w:rsidRDefault="00FB2F5F" w:rsidP="00EA5FB0">
      <w:pPr>
        <w:pStyle w:val="ListParagraph"/>
        <w:numPr>
          <w:ilvl w:val="0"/>
          <w:numId w:val="7"/>
        </w:numPr>
        <w:rPr>
          <w:highlight w:val="cyan"/>
        </w:rPr>
      </w:pPr>
      <w:r w:rsidRPr="00FB2F5F">
        <w:rPr>
          <w:highlight w:val="cyan"/>
        </w:rPr>
        <w:t>Concur – Improve the workflow for Expense process</w:t>
      </w:r>
    </w:p>
    <w:p w:rsidR="00EA5FB0" w:rsidRDefault="00EA5FB0" w:rsidP="00EA5FB0">
      <w:bookmarkStart w:id="0" w:name="_GoBack"/>
      <w:bookmarkEnd w:id="0"/>
    </w:p>
    <w:p w:rsidR="005F2CC8" w:rsidRPr="00FF08D4" w:rsidRDefault="008F487F" w:rsidP="00FB79C8">
      <w:pPr>
        <w:pStyle w:val="ListParagraph"/>
        <w:ind w:left="0"/>
        <w:rPr>
          <w:b/>
          <w:sz w:val="24"/>
          <w:szCs w:val="24"/>
        </w:rPr>
      </w:pPr>
      <w:r w:rsidRPr="00FF08D4">
        <w:rPr>
          <w:b/>
          <w:sz w:val="24"/>
          <w:szCs w:val="24"/>
        </w:rPr>
        <w:t>Budget and General Finance</w:t>
      </w:r>
    </w:p>
    <w:p w:rsidR="00B57B88" w:rsidRPr="005D098C" w:rsidRDefault="00B57B88" w:rsidP="005F2CC8">
      <w:pPr>
        <w:pStyle w:val="ListParagraph"/>
        <w:numPr>
          <w:ilvl w:val="0"/>
          <w:numId w:val="9"/>
        </w:numPr>
        <w:rPr>
          <w:highlight w:val="yellow"/>
        </w:rPr>
      </w:pPr>
      <w:r w:rsidRPr="005D098C">
        <w:rPr>
          <w:highlight w:val="yellow"/>
        </w:rPr>
        <w:t>Banner 9 Self-Service (</w:t>
      </w:r>
      <w:proofErr w:type="spellStart"/>
      <w:r w:rsidRPr="005D098C">
        <w:rPr>
          <w:highlight w:val="yellow"/>
        </w:rPr>
        <w:t>UAOnline</w:t>
      </w:r>
      <w:proofErr w:type="spellEnd"/>
      <w:r w:rsidRPr="005D098C">
        <w:rPr>
          <w:highlight w:val="yellow"/>
        </w:rPr>
        <w:t>) upgrade, assess, and implement new functionality</w:t>
      </w:r>
    </w:p>
    <w:p w:rsidR="001603F0" w:rsidRPr="001603F0" w:rsidRDefault="001603F0" w:rsidP="00E81EFD">
      <w:pPr>
        <w:pStyle w:val="ListParagraph"/>
        <w:numPr>
          <w:ilvl w:val="1"/>
          <w:numId w:val="9"/>
        </w:numPr>
        <w:rPr>
          <w:highlight w:val="green"/>
        </w:rPr>
      </w:pPr>
      <w:r w:rsidRPr="001603F0">
        <w:rPr>
          <w:highlight w:val="green"/>
        </w:rPr>
        <w:t xml:space="preserve">Done - B9SS General, including Direct Deposit </w:t>
      </w:r>
      <w:proofErr w:type="gramStart"/>
      <w:r w:rsidRPr="001603F0">
        <w:rPr>
          <w:highlight w:val="green"/>
        </w:rPr>
        <w:t>was implemented</w:t>
      </w:r>
      <w:proofErr w:type="gramEnd"/>
      <w:r w:rsidRPr="001603F0">
        <w:rPr>
          <w:highlight w:val="green"/>
        </w:rPr>
        <w:t xml:space="preserve"> June 2024.</w:t>
      </w:r>
    </w:p>
    <w:p w:rsidR="00E81EFD" w:rsidRPr="00D123BD" w:rsidRDefault="00E81EFD" w:rsidP="00E81EFD">
      <w:pPr>
        <w:pStyle w:val="ListParagraph"/>
        <w:numPr>
          <w:ilvl w:val="1"/>
          <w:numId w:val="9"/>
        </w:numPr>
        <w:rPr>
          <w:highlight w:val="yellow"/>
        </w:rPr>
      </w:pPr>
      <w:r w:rsidRPr="00D123BD">
        <w:rPr>
          <w:highlight w:val="yellow"/>
        </w:rPr>
        <w:t xml:space="preserve">Team has review initial </w:t>
      </w:r>
      <w:proofErr w:type="spellStart"/>
      <w:proofErr w:type="gramStart"/>
      <w:r w:rsidRPr="00D123BD">
        <w:rPr>
          <w:highlight w:val="yellow"/>
        </w:rPr>
        <w:t>demo’s</w:t>
      </w:r>
      <w:proofErr w:type="spellEnd"/>
      <w:proofErr w:type="gramEnd"/>
      <w:r w:rsidRPr="00D123BD">
        <w:rPr>
          <w:highlight w:val="yellow"/>
        </w:rPr>
        <w:t xml:space="preserve"> of functionality.  We will work with </w:t>
      </w:r>
      <w:proofErr w:type="spellStart"/>
      <w:r w:rsidRPr="00D123BD">
        <w:rPr>
          <w:highlight w:val="yellow"/>
        </w:rPr>
        <w:t>Campusworks</w:t>
      </w:r>
      <w:proofErr w:type="spellEnd"/>
      <w:r w:rsidRPr="00D123BD">
        <w:rPr>
          <w:highlight w:val="yellow"/>
        </w:rPr>
        <w:t xml:space="preserve"> consulting and our </w:t>
      </w:r>
      <w:proofErr w:type="spellStart"/>
      <w:r w:rsidRPr="00D123BD">
        <w:rPr>
          <w:highlight w:val="yellow"/>
        </w:rPr>
        <w:t>workteams</w:t>
      </w:r>
      <w:proofErr w:type="spellEnd"/>
      <w:r w:rsidRPr="00D123BD">
        <w:rPr>
          <w:highlight w:val="yellow"/>
        </w:rPr>
        <w:t xml:space="preserve"> during Aug-Dec 2024 to implement the functionality that is useful to UA.</w:t>
      </w:r>
    </w:p>
    <w:p w:rsidR="00B57B88" w:rsidRDefault="00B57B88" w:rsidP="005F2CC8">
      <w:pPr>
        <w:pStyle w:val="ListParagraph"/>
        <w:numPr>
          <w:ilvl w:val="0"/>
          <w:numId w:val="9"/>
        </w:numPr>
        <w:rPr>
          <w:highlight w:val="cyan"/>
        </w:rPr>
      </w:pPr>
      <w:proofErr w:type="spellStart"/>
      <w:r w:rsidRPr="00B57B88">
        <w:rPr>
          <w:highlight w:val="cyan"/>
        </w:rPr>
        <w:lastRenderedPageBreak/>
        <w:t>CampusWorks</w:t>
      </w:r>
      <w:proofErr w:type="spellEnd"/>
      <w:r w:rsidRPr="00B57B88">
        <w:rPr>
          <w:highlight w:val="cyan"/>
        </w:rPr>
        <w:t xml:space="preserve"> Consulting sessions to identify Finance process pain points for multiple finance areas and options to resolve them.</w:t>
      </w:r>
      <w:r w:rsidR="00E81EFD">
        <w:rPr>
          <w:highlight w:val="cyan"/>
        </w:rPr>
        <w:t xml:space="preserve"> Sessions will occur Aug-Sept 2024.</w:t>
      </w:r>
    </w:p>
    <w:p w:rsidR="003605FE" w:rsidRDefault="003605FE" w:rsidP="005F2CC8">
      <w:pPr>
        <w:pStyle w:val="ListParagraph"/>
        <w:numPr>
          <w:ilvl w:val="0"/>
          <w:numId w:val="9"/>
        </w:numPr>
        <w:rPr>
          <w:highlight w:val="cyan"/>
        </w:rPr>
      </w:pPr>
      <w:r>
        <w:rPr>
          <w:highlight w:val="cyan"/>
        </w:rPr>
        <w:t>Document Management storage and retrieval solution for all areas of Finance</w:t>
      </w:r>
    </w:p>
    <w:p w:rsidR="0093737A" w:rsidRPr="0093737A" w:rsidRDefault="0093737A" w:rsidP="005F2CC8">
      <w:pPr>
        <w:pStyle w:val="ListParagraph"/>
        <w:numPr>
          <w:ilvl w:val="0"/>
          <w:numId w:val="9"/>
        </w:numPr>
        <w:rPr>
          <w:highlight w:val="green"/>
        </w:rPr>
      </w:pPr>
      <w:r w:rsidRPr="0093737A">
        <w:rPr>
          <w:highlight w:val="green"/>
        </w:rPr>
        <w:t>UAA Budget unauthorized JV notification via BCM</w:t>
      </w:r>
    </w:p>
    <w:p w:rsidR="005F2CC8" w:rsidRDefault="005F2CC8" w:rsidP="005F2CC8">
      <w:pPr>
        <w:pStyle w:val="ListParagraph"/>
        <w:numPr>
          <w:ilvl w:val="0"/>
          <w:numId w:val="9"/>
        </w:numPr>
      </w:pPr>
      <w:r>
        <w:t>JV entry process and routing from dept, including doc attachments, Banner entry, doc storage</w:t>
      </w:r>
    </w:p>
    <w:p w:rsidR="005F2CC8" w:rsidRDefault="00E646D2" w:rsidP="005F2CC8">
      <w:pPr>
        <w:pStyle w:val="ListParagraph"/>
        <w:numPr>
          <w:ilvl w:val="0"/>
          <w:numId w:val="9"/>
        </w:numPr>
      </w:pPr>
      <w:r>
        <w:t>Reporting - Management reporting and Dashboards</w:t>
      </w:r>
    </w:p>
    <w:p w:rsidR="005F2CC8" w:rsidRDefault="00E646D2" w:rsidP="005F2CC8">
      <w:pPr>
        <w:pStyle w:val="ListParagraph"/>
        <w:numPr>
          <w:ilvl w:val="0"/>
          <w:numId w:val="9"/>
        </w:numPr>
      </w:pPr>
      <w:r>
        <w:t xml:space="preserve">Reporting - </w:t>
      </w:r>
      <w:r w:rsidR="005F2CC8">
        <w:t>Improved/easier access to data &amp; reporting needed throughout UA</w:t>
      </w:r>
      <w:r w:rsidR="006F061B">
        <w:t>, including projection reports for labor and travel</w:t>
      </w:r>
    </w:p>
    <w:p w:rsidR="00665D4F" w:rsidRDefault="00665D4F" w:rsidP="005F2CC8">
      <w:pPr>
        <w:pStyle w:val="ListParagraph"/>
        <w:numPr>
          <w:ilvl w:val="0"/>
          <w:numId w:val="9"/>
        </w:numPr>
      </w:pPr>
      <w:r>
        <w:t>Budget Development process</w:t>
      </w:r>
    </w:p>
    <w:p w:rsidR="005F2CC8" w:rsidRDefault="005F2CC8" w:rsidP="00EA5FB0"/>
    <w:p w:rsidR="00E26ADD" w:rsidRPr="00FF08D4" w:rsidRDefault="00E26ADD" w:rsidP="00FB79C8">
      <w:pPr>
        <w:pStyle w:val="ListParagraph"/>
        <w:ind w:left="0"/>
        <w:rPr>
          <w:b/>
          <w:sz w:val="24"/>
          <w:szCs w:val="24"/>
        </w:rPr>
      </w:pPr>
      <w:r w:rsidRPr="00FF08D4">
        <w:rPr>
          <w:b/>
          <w:sz w:val="24"/>
          <w:szCs w:val="24"/>
        </w:rPr>
        <w:t>Property</w:t>
      </w:r>
    </w:p>
    <w:p w:rsidR="00E26ADD" w:rsidRPr="00BF570C" w:rsidRDefault="00E26ADD" w:rsidP="00E26ADD">
      <w:pPr>
        <w:pStyle w:val="ListParagraph"/>
        <w:numPr>
          <w:ilvl w:val="0"/>
          <w:numId w:val="10"/>
        </w:numPr>
        <w:rPr>
          <w:highlight w:val="yellow"/>
        </w:rPr>
      </w:pPr>
      <w:r w:rsidRPr="00BF570C">
        <w:rPr>
          <w:highlight w:val="yellow"/>
        </w:rPr>
        <w:t>Property Manual review and update</w:t>
      </w:r>
    </w:p>
    <w:p w:rsidR="00BF570C" w:rsidRPr="00BF570C" w:rsidRDefault="00BF570C" w:rsidP="00BF570C">
      <w:pPr>
        <w:pStyle w:val="ListParagraph"/>
        <w:numPr>
          <w:ilvl w:val="1"/>
          <w:numId w:val="10"/>
        </w:numPr>
        <w:rPr>
          <w:highlight w:val="yellow"/>
        </w:rPr>
      </w:pPr>
      <w:r w:rsidRPr="00BF570C">
        <w:rPr>
          <w:highlight w:val="yellow"/>
        </w:rPr>
        <w:t xml:space="preserve">The UA Property Manual </w:t>
      </w:r>
      <w:proofErr w:type="gramStart"/>
      <w:r w:rsidRPr="00BF570C">
        <w:rPr>
          <w:highlight w:val="yellow"/>
        </w:rPr>
        <w:t>has been updated for compliance, clarity, and completeness and reviewed by all of the UA property coordinators across the system</w:t>
      </w:r>
      <w:proofErr w:type="gramEnd"/>
      <w:r w:rsidRPr="00BF570C">
        <w:rPr>
          <w:highlight w:val="yellow"/>
        </w:rPr>
        <w:t xml:space="preserve">. </w:t>
      </w:r>
    </w:p>
    <w:p w:rsidR="00BF570C" w:rsidRPr="00BF570C" w:rsidRDefault="00BF570C" w:rsidP="00BF570C">
      <w:pPr>
        <w:pStyle w:val="ListParagraph"/>
        <w:numPr>
          <w:ilvl w:val="1"/>
          <w:numId w:val="10"/>
        </w:numPr>
        <w:rPr>
          <w:highlight w:val="yellow"/>
        </w:rPr>
      </w:pPr>
      <w:proofErr w:type="gramStart"/>
      <w:r w:rsidRPr="00BF570C">
        <w:rPr>
          <w:highlight w:val="yellow"/>
        </w:rPr>
        <w:t>The Manual is now being reviewed by UA management</w:t>
      </w:r>
      <w:proofErr w:type="gramEnd"/>
      <w:r w:rsidRPr="00BF570C">
        <w:rPr>
          <w:highlight w:val="yellow"/>
        </w:rPr>
        <w:t>.</w:t>
      </w:r>
    </w:p>
    <w:p w:rsidR="006800DF" w:rsidRDefault="006800DF" w:rsidP="00E26ADD">
      <w:pPr>
        <w:pStyle w:val="ListParagraph"/>
        <w:numPr>
          <w:ilvl w:val="0"/>
          <w:numId w:val="10"/>
        </w:numPr>
      </w:pPr>
      <w:r>
        <w:t>Property transfer process improvements</w:t>
      </w:r>
    </w:p>
    <w:p w:rsidR="006800DF" w:rsidRDefault="006800DF" w:rsidP="00E26ADD">
      <w:pPr>
        <w:pStyle w:val="ListParagraph"/>
        <w:numPr>
          <w:ilvl w:val="0"/>
          <w:numId w:val="10"/>
        </w:numPr>
      </w:pPr>
      <w:r>
        <w:t>Property reconciliation improvements</w:t>
      </w:r>
    </w:p>
    <w:p w:rsidR="00BF570C" w:rsidRPr="00BF570C" w:rsidRDefault="00BF570C" w:rsidP="00E26ADD">
      <w:pPr>
        <w:pStyle w:val="ListParagraph"/>
        <w:numPr>
          <w:ilvl w:val="0"/>
          <w:numId w:val="10"/>
        </w:numPr>
        <w:rPr>
          <w:highlight w:val="cyan"/>
        </w:rPr>
      </w:pPr>
      <w:proofErr w:type="spellStart"/>
      <w:r w:rsidRPr="00BF570C">
        <w:rPr>
          <w:highlight w:val="cyan"/>
        </w:rPr>
        <w:t>Dept</w:t>
      </w:r>
      <w:proofErr w:type="spellEnd"/>
      <w:r w:rsidRPr="00BF570C">
        <w:rPr>
          <w:highlight w:val="cyan"/>
        </w:rPr>
        <w:t xml:space="preserve"> Responsibilities for </w:t>
      </w:r>
      <w:proofErr w:type="spellStart"/>
      <w:r w:rsidRPr="00BF570C">
        <w:rPr>
          <w:highlight w:val="cyan"/>
        </w:rPr>
        <w:t>propery</w:t>
      </w:r>
      <w:proofErr w:type="spellEnd"/>
      <w:r w:rsidRPr="00BF570C">
        <w:rPr>
          <w:highlight w:val="cyan"/>
        </w:rPr>
        <w:t xml:space="preserve"> – improve </w:t>
      </w:r>
      <w:proofErr w:type="gramStart"/>
      <w:r w:rsidRPr="00BF570C">
        <w:rPr>
          <w:highlight w:val="cyan"/>
        </w:rPr>
        <w:t>departments</w:t>
      </w:r>
      <w:proofErr w:type="gramEnd"/>
      <w:r w:rsidRPr="00BF570C">
        <w:rPr>
          <w:highlight w:val="cyan"/>
        </w:rPr>
        <w:t xml:space="preserve"> knowledge of responsibilities for asset management, inventory, and proper disposal rules to improve compliance.</w:t>
      </w:r>
    </w:p>
    <w:p w:rsidR="00E26ADD" w:rsidRDefault="00E26ADD" w:rsidP="00E26ADD">
      <w:pPr>
        <w:pStyle w:val="ListParagraph"/>
      </w:pPr>
    </w:p>
    <w:p w:rsidR="005636D7" w:rsidRDefault="005636D7" w:rsidP="00E26ADD">
      <w:pPr>
        <w:pStyle w:val="ListParagraph"/>
      </w:pPr>
    </w:p>
    <w:p w:rsidR="00EA5FB0" w:rsidRPr="00FF08D4" w:rsidRDefault="008F487F" w:rsidP="00FB79C8">
      <w:pPr>
        <w:pStyle w:val="ListParagraph"/>
        <w:ind w:left="0"/>
        <w:rPr>
          <w:b/>
          <w:sz w:val="24"/>
          <w:szCs w:val="24"/>
        </w:rPr>
      </w:pPr>
      <w:r w:rsidRPr="00FF08D4">
        <w:rPr>
          <w:b/>
          <w:sz w:val="24"/>
          <w:szCs w:val="24"/>
        </w:rPr>
        <w:t>E-Commerce</w:t>
      </w:r>
    </w:p>
    <w:p w:rsidR="005F2CC8" w:rsidRDefault="005F2CC8" w:rsidP="005F2CC8">
      <w:pPr>
        <w:pStyle w:val="ListParagraph"/>
        <w:numPr>
          <w:ilvl w:val="0"/>
          <w:numId w:val="8"/>
        </w:numPr>
      </w:pPr>
      <w:r>
        <w:t>Point of Sale options readily available for depts.</w:t>
      </w:r>
    </w:p>
    <w:p w:rsidR="005F2CC8" w:rsidRDefault="005F2CC8" w:rsidP="005F2CC8">
      <w:pPr>
        <w:pStyle w:val="ListParagraph"/>
        <w:numPr>
          <w:ilvl w:val="0"/>
          <w:numId w:val="8"/>
        </w:numPr>
      </w:pPr>
      <w:r>
        <w:t xml:space="preserve">Improve </w:t>
      </w:r>
      <w:proofErr w:type="spellStart"/>
      <w:r>
        <w:t>Ustore</w:t>
      </w:r>
      <w:proofErr w:type="spellEnd"/>
      <w:r>
        <w:t>/</w:t>
      </w:r>
      <w:proofErr w:type="spellStart"/>
      <w:r>
        <w:t>Usite</w:t>
      </w:r>
      <w:proofErr w:type="spellEnd"/>
      <w:r>
        <w:t xml:space="preserve"> process</w:t>
      </w:r>
    </w:p>
    <w:p w:rsidR="005F2CC8" w:rsidRDefault="005F2CC8" w:rsidP="005F2CC8">
      <w:pPr>
        <w:pStyle w:val="ListParagraph"/>
        <w:numPr>
          <w:ilvl w:val="0"/>
          <w:numId w:val="8"/>
        </w:numPr>
      </w:pPr>
      <w:r>
        <w:t xml:space="preserve">Training, doc, resources to </w:t>
      </w:r>
      <w:proofErr w:type="spellStart"/>
      <w:r>
        <w:t>Ustore</w:t>
      </w:r>
      <w:proofErr w:type="spellEnd"/>
      <w:r>
        <w:t xml:space="preserve"> users</w:t>
      </w:r>
    </w:p>
    <w:p w:rsidR="005F2CC8" w:rsidRDefault="005F2CC8" w:rsidP="005F2CC8">
      <w:pPr>
        <w:pStyle w:val="ListParagraph"/>
        <w:numPr>
          <w:ilvl w:val="0"/>
          <w:numId w:val="8"/>
        </w:numPr>
      </w:pPr>
      <w:r>
        <w:t>Campaign to help depts. Know capabilities</w:t>
      </w:r>
    </w:p>
    <w:p w:rsidR="00FF5458" w:rsidRDefault="00FF5458" w:rsidP="00691786"/>
    <w:p w:rsidR="00691786" w:rsidRPr="00FF08D4" w:rsidRDefault="00691786" w:rsidP="00FB79C8">
      <w:pPr>
        <w:pStyle w:val="ListParagraph"/>
        <w:ind w:left="0"/>
        <w:rPr>
          <w:b/>
          <w:sz w:val="24"/>
          <w:szCs w:val="24"/>
        </w:rPr>
      </w:pPr>
      <w:r w:rsidRPr="00FF08D4">
        <w:rPr>
          <w:b/>
          <w:sz w:val="24"/>
          <w:szCs w:val="24"/>
        </w:rPr>
        <w:t>Security</w:t>
      </w:r>
    </w:p>
    <w:p w:rsidR="00691786" w:rsidRDefault="00691786" w:rsidP="00691786">
      <w:pPr>
        <w:pStyle w:val="ListParagraph"/>
        <w:numPr>
          <w:ilvl w:val="0"/>
          <w:numId w:val="12"/>
        </w:numPr>
      </w:pPr>
      <w:r>
        <w:t>Refine Finance Security and possibly all Employee security access process</w:t>
      </w:r>
    </w:p>
    <w:p w:rsidR="00691786" w:rsidRDefault="007C3125" w:rsidP="00691786">
      <w:pPr>
        <w:pStyle w:val="ListParagraph"/>
        <w:numPr>
          <w:ilvl w:val="1"/>
          <w:numId w:val="12"/>
        </w:numPr>
      </w:pPr>
      <w:r>
        <w:t xml:space="preserve">Link to </w:t>
      </w:r>
      <w:r w:rsidR="00691786">
        <w:t>positions?</w:t>
      </w:r>
    </w:p>
    <w:p w:rsidR="00691786" w:rsidRPr="00E001C5" w:rsidRDefault="00691786" w:rsidP="00691786">
      <w:pPr>
        <w:pStyle w:val="ListParagraph"/>
        <w:numPr>
          <w:ilvl w:val="1"/>
          <w:numId w:val="12"/>
        </w:numPr>
        <w:rPr>
          <w:highlight w:val="yellow"/>
        </w:rPr>
      </w:pPr>
      <w:r w:rsidRPr="00E001C5">
        <w:rPr>
          <w:highlight w:val="yellow"/>
        </w:rPr>
        <w:t>Have groups defined for the different types of positions</w:t>
      </w:r>
    </w:p>
    <w:p w:rsidR="00E001C5" w:rsidRPr="00E001C5" w:rsidRDefault="00E001C5" w:rsidP="00E001C5">
      <w:pPr>
        <w:pStyle w:val="ListParagraph"/>
        <w:numPr>
          <w:ilvl w:val="2"/>
          <w:numId w:val="12"/>
        </w:numPr>
        <w:rPr>
          <w:highlight w:val="green"/>
        </w:rPr>
      </w:pPr>
      <w:r w:rsidRPr="00E001C5">
        <w:rPr>
          <w:highlight w:val="green"/>
        </w:rPr>
        <w:t xml:space="preserve">Done- </w:t>
      </w:r>
      <w:proofErr w:type="gramStart"/>
      <w:r w:rsidRPr="00E001C5">
        <w:rPr>
          <w:highlight w:val="green"/>
        </w:rPr>
        <w:t>we’ve</w:t>
      </w:r>
      <w:proofErr w:type="gramEnd"/>
      <w:r w:rsidRPr="00E001C5">
        <w:rPr>
          <w:highlight w:val="green"/>
        </w:rPr>
        <w:t xml:space="preserve"> tested the use of the group security functionality in Banner to ensure it works in the manner UA needs it to.</w:t>
      </w:r>
    </w:p>
    <w:p w:rsidR="00E001C5" w:rsidRPr="00E001C5" w:rsidRDefault="00E001C5" w:rsidP="00E001C5">
      <w:pPr>
        <w:pStyle w:val="ListParagraph"/>
        <w:numPr>
          <w:ilvl w:val="2"/>
          <w:numId w:val="12"/>
        </w:numPr>
        <w:rPr>
          <w:highlight w:val="yellow"/>
        </w:rPr>
      </w:pPr>
      <w:r w:rsidRPr="00E001C5">
        <w:rPr>
          <w:highlight w:val="yellow"/>
        </w:rPr>
        <w:t>Next steps – Finance, student, Fin Aid, HR need to define the groups they want created to streamline the provision of Banner access to new users and reduce security coordinator efforts.</w:t>
      </w:r>
    </w:p>
    <w:p w:rsidR="00691786" w:rsidRDefault="00691786" w:rsidP="00691786">
      <w:pPr>
        <w:pStyle w:val="ListParagraph"/>
        <w:numPr>
          <w:ilvl w:val="1"/>
          <w:numId w:val="12"/>
        </w:numPr>
      </w:pPr>
      <w:r>
        <w:t>Automate employee access termination</w:t>
      </w:r>
    </w:p>
    <w:p w:rsidR="00691786" w:rsidRDefault="00691786" w:rsidP="00691786">
      <w:pPr>
        <w:pStyle w:val="ListParagraph"/>
        <w:numPr>
          <w:ilvl w:val="1"/>
          <w:numId w:val="12"/>
        </w:numPr>
      </w:pPr>
      <w:r>
        <w:t>Define process for Job transfer access changes/terminations</w:t>
      </w:r>
    </w:p>
    <w:p w:rsidR="00E001C5" w:rsidRDefault="00E001C5" w:rsidP="00E001C5">
      <w:pPr>
        <w:pStyle w:val="ListParagraph"/>
        <w:numPr>
          <w:ilvl w:val="1"/>
          <w:numId w:val="12"/>
        </w:numPr>
      </w:pPr>
      <w:r>
        <w:t xml:space="preserve">Document who can have what accesses and what cross accesses cannot exist and develop an audit process to ensure those cross-accesses </w:t>
      </w:r>
      <w:proofErr w:type="gramStart"/>
      <w:r>
        <w:t>are not granted</w:t>
      </w:r>
      <w:proofErr w:type="gramEnd"/>
      <w:r>
        <w:t xml:space="preserve"> or document when exceptions are allowed.</w:t>
      </w:r>
    </w:p>
    <w:p w:rsidR="00691786" w:rsidRDefault="00691786" w:rsidP="00691786">
      <w:pPr>
        <w:pStyle w:val="ListParagraph"/>
        <w:numPr>
          <w:ilvl w:val="1"/>
          <w:numId w:val="12"/>
        </w:numPr>
      </w:pPr>
      <w:r>
        <w:lastRenderedPageBreak/>
        <w:t>Develop exception reporting to monitor for access concerns</w:t>
      </w:r>
    </w:p>
    <w:p w:rsidR="000B6865" w:rsidRDefault="000B6865" w:rsidP="006E57F0"/>
    <w:p w:rsidR="006E57F0" w:rsidRPr="00FF08D4" w:rsidRDefault="006E57F0" w:rsidP="00FB79C8">
      <w:pPr>
        <w:pStyle w:val="ListParagraph"/>
        <w:ind w:left="0"/>
        <w:rPr>
          <w:b/>
          <w:sz w:val="24"/>
          <w:szCs w:val="24"/>
        </w:rPr>
      </w:pPr>
      <w:r w:rsidRPr="00FF08D4">
        <w:rPr>
          <w:b/>
          <w:sz w:val="24"/>
          <w:szCs w:val="24"/>
        </w:rPr>
        <w:t>Training and documentation</w:t>
      </w:r>
    </w:p>
    <w:p w:rsidR="00FB79C8" w:rsidRDefault="006E57F0" w:rsidP="006E57F0">
      <w:pPr>
        <w:pStyle w:val="ListParagraph"/>
        <w:numPr>
          <w:ilvl w:val="0"/>
          <w:numId w:val="12"/>
        </w:numPr>
      </w:pPr>
      <w:r>
        <w:t>Develop and update Ba</w:t>
      </w:r>
      <w:r w:rsidR="00FB79C8">
        <w:t>nner training documentation</w:t>
      </w:r>
    </w:p>
    <w:p w:rsidR="006E57F0" w:rsidRDefault="006E57F0" w:rsidP="006E57F0">
      <w:pPr>
        <w:pStyle w:val="ListParagraph"/>
        <w:numPr>
          <w:ilvl w:val="0"/>
          <w:numId w:val="12"/>
        </w:numPr>
      </w:pPr>
      <w:r>
        <w:t>Websites</w:t>
      </w:r>
      <w:r w:rsidR="00FB79C8">
        <w:t xml:space="preserve"> development and updates for access to training and documentation</w:t>
      </w:r>
    </w:p>
    <w:p w:rsidR="006E57F0" w:rsidRDefault="006E57F0" w:rsidP="006E57F0">
      <w:pPr>
        <w:pStyle w:val="ListParagraph"/>
        <w:numPr>
          <w:ilvl w:val="0"/>
          <w:numId w:val="12"/>
        </w:numPr>
      </w:pPr>
      <w:r>
        <w:t>Create training videos where appropriate for self-service training</w:t>
      </w:r>
    </w:p>
    <w:p w:rsidR="008A053B" w:rsidRDefault="008A053B" w:rsidP="006E57F0">
      <w:pPr>
        <w:pStyle w:val="ListParagraph"/>
        <w:numPr>
          <w:ilvl w:val="0"/>
          <w:numId w:val="12"/>
        </w:numPr>
      </w:pPr>
      <w:r>
        <w:t>TOAD training to provide via self-service</w:t>
      </w:r>
    </w:p>
    <w:p w:rsidR="008A053B" w:rsidRDefault="008A053B" w:rsidP="006E57F0">
      <w:pPr>
        <w:pStyle w:val="ListParagraph"/>
        <w:numPr>
          <w:ilvl w:val="0"/>
          <w:numId w:val="12"/>
        </w:numPr>
      </w:pPr>
      <w:r>
        <w:t>Training guide for types of finance positions.</w:t>
      </w:r>
    </w:p>
    <w:p w:rsidR="00C023F1" w:rsidRPr="00C06288" w:rsidRDefault="005D0589" w:rsidP="006E57F0">
      <w:pPr>
        <w:pStyle w:val="ListParagraph"/>
        <w:numPr>
          <w:ilvl w:val="0"/>
          <w:numId w:val="12"/>
        </w:numPr>
        <w:rPr>
          <w:highlight w:val="yellow"/>
        </w:rPr>
      </w:pPr>
      <w:proofErr w:type="spellStart"/>
      <w:r w:rsidRPr="00C06288">
        <w:rPr>
          <w:highlight w:val="yellow"/>
        </w:rPr>
        <w:t>NextGen</w:t>
      </w:r>
      <w:proofErr w:type="spellEnd"/>
      <w:r w:rsidRPr="00C06288">
        <w:rPr>
          <w:highlight w:val="yellow"/>
        </w:rPr>
        <w:t xml:space="preserve"> onboarding of new forms developers at</w:t>
      </w:r>
      <w:r w:rsidR="00C06288" w:rsidRPr="00C06288">
        <w:rPr>
          <w:highlight w:val="yellow"/>
        </w:rPr>
        <w:t xml:space="preserve"> departments throughout</w:t>
      </w:r>
      <w:r w:rsidRPr="00C06288">
        <w:rPr>
          <w:highlight w:val="yellow"/>
        </w:rPr>
        <w:t xml:space="preserve"> UA</w:t>
      </w:r>
      <w:r w:rsidR="00C06288" w:rsidRPr="00C06288">
        <w:rPr>
          <w:highlight w:val="yellow"/>
        </w:rPr>
        <w:t xml:space="preserve"> to help departments become more efficient with their departmental forms processing.</w:t>
      </w:r>
    </w:p>
    <w:p w:rsidR="005F2CC8" w:rsidRPr="00C06288" w:rsidRDefault="00C06288" w:rsidP="00C06288">
      <w:pPr>
        <w:pStyle w:val="ListParagraph"/>
        <w:numPr>
          <w:ilvl w:val="1"/>
          <w:numId w:val="12"/>
        </w:numPr>
        <w:rPr>
          <w:highlight w:val="yellow"/>
        </w:rPr>
      </w:pPr>
      <w:r w:rsidRPr="00C06288">
        <w:rPr>
          <w:highlight w:val="yellow"/>
        </w:rPr>
        <w:t xml:space="preserve">On average, training and onboarding </w:t>
      </w:r>
      <w:proofErr w:type="gramStart"/>
      <w:r w:rsidRPr="00C06288">
        <w:rPr>
          <w:highlight w:val="yellow"/>
        </w:rPr>
        <w:t>3</w:t>
      </w:r>
      <w:proofErr w:type="gramEnd"/>
      <w:r w:rsidRPr="00C06288">
        <w:rPr>
          <w:highlight w:val="yellow"/>
        </w:rPr>
        <w:t xml:space="preserve"> new departments each month. </w:t>
      </w:r>
    </w:p>
    <w:p w:rsidR="00670968" w:rsidRDefault="00670968" w:rsidP="00670968"/>
    <w:p w:rsidR="005316FF" w:rsidRDefault="005316FF" w:rsidP="00670968"/>
    <w:p w:rsidR="00670968" w:rsidRPr="004505C8" w:rsidRDefault="00670968" w:rsidP="000656C2">
      <w:pPr>
        <w:pStyle w:val="ListParagraph"/>
        <w:ind w:left="0"/>
        <w:rPr>
          <w:b/>
        </w:rPr>
      </w:pPr>
      <w:r w:rsidRPr="004505C8">
        <w:rPr>
          <w:b/>
        </w:rPr>
        <w:t>Potential technology investments that could help many areas</w:t>
      </w:r>
    </w:p>
    <w:p w:rsidR="00670968" w:rsidRDefault="00670968" w:rsidP="00670968">
      <w:pPr>
        <w:pStyle w:val="ListParagraph"/>
        <w:numPr>
          <w:ilvl w:val="0"/>
          <w:numId w:val="1"/>
        </w:numPr>
      </w:pPr>
      <w:r>
        <w:t>B9SS</w:t>
      </w:r>
    </w:p>
    <w:p w:rsidR="00670968" w:rsidRDefault="00670968" w:rsidP="00670968">
      <w:pPr>
        <w:pStyle w:val="ListParagraph"/>
        <w:numPr>
          <w:ilvl w:val="0"/>
          <w:numId w:val="1"/>
        </w:numPr>
      </w:pPr>
      <w:r>
        <w:t>Next Gen &amp; APIs vs other apps</w:t>
      </w:r>
    </w:p>
    <w:p w:rsidR="00670968" w:rsidRDefault="00670968" w:rsidP="00670968">
      <w:pPr>
        <w:pStyle w:val="ListParagraph"/>
        <w:numPr>
          <w:ilvl w:val="1"/>
          <w:numId w:val="1"/>
        </w:numPr>
      </w:pPr>
      <w:r>
        <w:t>ETW</w:t>
      </w:r>
    </w:p>
    <w:p w:rsidR="00670968" w:rsidRDefault="00670968" w:rsidP="00670968">
      <w:pPr>
        <w:pStyle w:val="ListParagraph"/>
        <w:numPr>
          <w:ilvl w:val="1"/>
          <w:numId w:val="1"/>
        </w:numPr>
      </w:pPr>
      <w:r>
        <w:t>Title IV auth</w:t>
      </w:r>
    </w:p>
    <w:p w:rsidR="00670968" w:rsidRDefault="00670968" w:rsidP="00670968">
      <w:pPr>
        <w:pStyle w:val="ListParagraph"/>
        <w:numPr>
          <w:ilvl w:val="1"/>
          <w:numId w:val="1"/>
        </w:numPr>
      </w:pPr>
      <w:r>
        <w:t>ACH Vendor banking info</w:t>
      </w:r>
    </w:p>
    <w:p w:rsidR="00670968" w:rsidRDefault="00670968" w:rsidP="00670968">
      <w:pPr>
        <w:pStyle w:val="ListParagraph"/>
        <w:numPr>
          <w:ilvl w:val="1"/>
          <w:numId w:val="1"/>
        </w:numPr>
      </w:pPr>
      <w:r>
        <w:t>JV dept level entry and automation</w:t>
      </w:r>
    </w:p>
    <w:p w:rsidR="00670968" w:rsidRDefault="00670968" w:rsidP="00670968">
      <w:pPr>
        <w:pStyle w:val="ListParagraph"/>
        <w:numPr>
          <w:ilvl w:val="1"/>
          <w:numId w:val="1"/>
        </w:numPr>
      </w:pPr>
      <w:r>
        <w:t>AP invoice processing</w:t>
      </w:r>
    </w:p>
    <w:p w:rsidR="00670968" w:rsidRDefault="00670968" w:rsidP="00670968">
      <w:pPr>
        <w:pStyle w:val="ListParagraph"/>
        <w:numPr>
          <w:ilvl w:val="0"/>
          <w:numId w:val="1"/>
        </w:numPr>
      </w:pPr>
      <w:r>
        <w:t xml:space="preserve">Banner Document Management vs routing via </w:t>
      </w:r>
      <w:proofErr w:type="spellStart"/>
      <w:r>
        <w:t>nextgen</w:t>
      </w:r>
      <w:proofErr w:type="spellEnd"/>
    </w:p>
    <w:p w:rsidR="00670968" w:rsidRDefault="00670968" w:rsidP="00670968">
      <w:pPr>
        <w:pStyle w:val="ListParagraph"/>
        <w:numPr>
          <w:ilvl w:val="1"/>
          <w:numId w:val="1"/>
        </w:numPr>
      </w:pPr>
      <w:r>
        <w:t>Procurement</w:t>
      </w:r>
    </w:p>
    <w:p w:rsidR="00670968" w:rsidRDefault="00670968" w:rsidP="00670968">
      <w:pPr>
        <w:pStyle w:val="ListParagraph"/>
        <w:numPr>
          <w:ilvl w:val="2"/>
          <w:numId w:val="1"/>
        </w:numPr>
      </w:pPr>
      <w:r>
        <w:t>Req Docs</w:t>
      </w:r>
    </w:p>
    <w:p w:rsidR="00670968" w:rsidRDefault="00670968" w:rsidP="00670968">
      <w:pPr>
        <w:pStyle w:val="ListParagraph"/>
        <w:numPr>
          <w:ilvl w:val="2"/>
          <w:numId w:val="1"/>
        </w:numPr>
      </w:pPr>
      <w:r>
        <w:t>PO Docs</w:t>
      </w:r>
    </w:p>
    <w:p w:rsidR="00670968" w:rsidRDefault="00670968" w:rsidP="00670968">
      <w:pPr>
        <w:pStyle w:val="ListParagraph"/>
        <w:numPr>
          <w:ilvl w:val="2"/>
          <w:numId w:val="1"/>
        </w:numPr>
      </w:pPr>
      <w:r>
        <w:t>Buyer Docs</w:t>
      </w:r>
    </w:p>
    <w:p w:rsidR="00670968" w:rsidRDefault="00670968" w:rsidP="00670968">
      <w:pPr>
        <w:pStyle w:val="ListParagraph"/>
        <w:numPr>
          <w:ilvl w:val="1"/>
          <w:numId w:val="1"/>
        </w:numPr>
      </w:pPr>
      <w:r>
        <w:t>JVs</w:t>
      </w:r>
    </w:p>
    <w:p w:rsidR="00670968" w:rsidRDefault="00670968" w:rsidP="00670968">
      <w:pPr>
        <w:pStyle w:val="ListParagraph"/>
        <w:numPr>
          <w:ilvl w:val="2"/>
          <w:numId w:val="1"/>
        </w:numPr>
      </w:pPr>
      <w:r>
        <w:t>JV support</w:t>
      </w:r>
    </w:p>
    <w:p w:rsidR="00670968" w:rsidRDefault="00670968" w:rsidP="00670968">
      <w:pPr>
        <w:pStyle w:val="ListParagraph"/>
        <w:numPr>
          <w:ilvl w:val="1"/>
          <w:numId w:val="1"/>
        </w:numPr>
      </w:pPr>
      <w:r>
        <w:t>Grants</w:t>
      </w:r>
    </w:p>
    <w:p w:rsidR="00670968" w:rsidRDefault="00670968" w:rsidP="00670968">
      <w:pPr>
        <w:pStyle w:val="ListParagraph"/>
        <w:numPr>
          <w:ilvl w:val="2"/>
          <w:numId w:val="1"/>
        </w:numPr>
      </w:pPr>
      <w:r>
        <w:t>Proposals</w:t>
      </w:r>
    </w:p>
    <w:p w:rsidR="00670968" w:rsidRDefault="00670968" w:rsidP="00670968">
      <w:pPr>
        <w:pStyle w:val="ListParagraph"/>
        <w:numPr>
          <w:ilvl w:val="2"/>
          <w:numId w:val="1"/>
        </w:numPr>
      </w:pPr>
      <w:r>
        <w:t>Awards</w:t>
      </w:r>
    </w:p>
    <w:p w:rsidR="00670968" w:rsidRDefault="00670968" w:rsidP="00670968">
      <w:pPr>
        <w:pStyle w:val="ListParagraph"/>
        <w:numPr>
          <w:ilvl w:val="2"/>
          <w:numId w:val="1"/>
        </w:numPr>
      </w:pPr>
      <w:r>
        <w:t>Billing details or issues/notes</w:t>
      </w:r>
    </w:p>
    <w:p w:rsidR="00670968" w:rsidRDefault="00670968" w:rsidP="00670968">
      <w:pPr>
        <w:pStyle w:val="ListParagraph"/>
        <w:numPr>
          <w:ilvl w:val="1"/>
          <w:numId w:val="1"/>
        </w:numPr>
      </w:pPr>
      <w:r>
        <w:t>Invoices</w:t>
      </w:r>
    </w:p>
    <w:p w:rsidR="00670968" w:rsidRDefault="00670968" w:rsidP="00670968">
      <w:pPr>
        <w:pStyle w:val="ListParagraph"/>
        <w:numPr>
          <w:ilvl w:val="2"/>
          <w:numId w:val="1"/>
        </w:numPr>
      </w:pPr>
      <w:r>
        <w:t>Vendor invoice attachment?</w:t>
      </w:r>
    </w:p>
    <w:p w:rsidR="00670968" w:rsidRDefault="00670968" w:rsidP="00670968">
      <w:pPr>
        <w:pStyle w:val="ListParagraph"/>
        <w:numPr>
          <w:ilvl w:val="1"/>
          <w:numId w:val="1"/>
        </w:numPr>
      </w:pPr>
      <w:r>
        <w:t>Student AR?</w:t>
      </w:r>
    </w:p>
    <w:p w:rsidR="00670968" w:rsidRDefault="00670968" w:rsidP="00670968">
      <w:pPr>
        <w:pStyle w:val="ListParagraph"/>
        <w:numPr>
          <w:ilvl w:val="1"/>
          <w:numId w:val="1"/>
        </w:numPr>
      </w:pPr>
      <w:r>
        <w:t>Property?</w:t>
      </w:r>
    </w:p>
    <w:p w:rsidR="00670968" w:rsidRDefault="00670968" w:rsidP="00670968">
      <w:pPr>
        <w:pStyle w:val="ListParagraph"/>
        <w:numPr>
          <w:ilvl w:val="1"/>
          <w:numId w:val="1"/>
        </w:numPr>
      </w:pPr>
      <w:r>
        <w:t xml:space="preserve">Other functional areas like HR, Student, </w:t>
      </w:r>
      <w:proofErr w:type="spellStart"/>
      <w:r>
        <w:t>FinAid</w:t>
      </w:r>
      <w:proofErr w:type="spellEnd"/>
      <w:r>
        <w:t>?</w:t>
      </w:r>
    </w:p>
    <w:p w:rsidR="00670968" w:rsidRDefault="00670968" w:rsidP="00670968">
      <w:pPr>
        <w:pStyle w:val="ListParagraph"/>
        <w:numPr>
          <w:ilvl w:val="0"/>
          <w:numId w:val="1"/>
        </w:numPr>
      </w:pPr>
      <w:r>
        <w:t>Ellucian Workflow</w:t>
      </w:r>
    </w:p>
    <w:p w:rsidR="00670968" w:rsidRDefault="00670968" w:rsidP="00670968">
      <w:pPr>
        <w:pStyle w:val="ListParagraph"/>
        <w:numPr>
          <w:ilvl w:val="0"/>
          <w:numId w:val="1"/>
        </w:numPr>
      </w:pPr>
      <w:r>
        <w:t>Ellucian Experience (we own licenses for at premium level now)</w:t>
      </w:r>
    </w:p>
    <w:p w:rsidR="00670968" w:rsidRDefault="00670968" w:rsidP="00670968">
      <w:pPr>
        <w:pStyle w:val="ListParagraph"/>
        <w:numPr>
          <w:ilvl w:val="0"/>
          <w:numId w:val="1"/>
        </w:numPr>
      </w:pPr>
      <w:r>
        <w:t>Ellucian Insights reporting  -maybe in conjunction with mgmt. reporting</w:t>
      </w:r>
    </w:p>
    <w:p w:rsidR="00670968" w:rsidRDefault="00670968" w:rsidP="00670968">
      <w:pPr>
        <w:pStyle w:val="ListParagraph"/>
        <w:numPr>
          <w:ilvl w:val="0"/>
          <w:numId w:val="1"/>
        </w:numPr>
      </w:pPr>
      <w:r>
        <w:t>Management reporting application</w:t>
      </w:r>
    </w:p>
    <w:p w:rsidR="00670968" w:rsidRDefault="00670968" w:rsidP="00670968">
      <w:pPr>
        <w:pStyle w:val="ListParagraph"/>
        <w:numPr>
          <w:ilvl w:val="0"/>
          <w:numId w:val="1"/>
        </w:numPr>
      </w:pPr>
      <w:r>
        <w:lastRenderedPageBreak/>
        <w:t>Ellucian Spend Management vs an e-procurement and e-payables mgmt. aps via separate vendors vs Vendor mgmt. and onboarding apps like payment works vs Vendor Portal</w:t>
      </w:r>
    </w:p>
    <w:p w:rsidR="00670968" w:rsidRDefault="00670968" w:rsidP="00670968">
      <w:pPr>
        <w:pStyle w:val="ListParagraph"/>
        <w:numPr>
          <w:ilvl w:val="0"/>
          <w:numId w:val="1"/>
        </w:numPr>
      </w:pPr>
      <w:proofErr w:type="spellStart"/>
      <w:r>
        <w:t>Touchnet</w:t>
      </w:r>
      <w:proofErr w:type="spellEnd"/>
      <w:r>
        <w:t xml:space="preserve"> Cashier Advisor</w:t>
      </w:r>
    </w:p>
    <w:p w:rsidR="00670968" w:rsidRDefault="00670968" w:rsidP="00670968">
      <w:pPr>
        <w:pStyle w:val="ListParagraph"/>
        <w:numPr>
          <w:ilvl w:val="0"/>
          <w:numId w:val="1"/>
        </w:numPr>
      </w:pPr>
      <w:r>
        <w:t>Direct to Debit application</w:t>
      </w:r>
    </w:p>
    <w:p w:rsidR="00670968" w:rsidRDefault="00670968" w:rsidP="005F2CC8"/>
    <w:sectPr w:rsidR="00670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1DC"/>
    <w:multiLevelType w:val="hybridMultilevel"/>
    <w:tmpl w:val="832EF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A28"/>
    <w:multiLevelType w:val="hybridMultilevel"/>
    <w:tmpl w:val="98F6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6980"/>
    <w:multiLevelType w:val="hybridMultilevel"/>
    <w:tmpl w:val="1E145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D0C1D"/>
    <w:multiLevelType w:val="hybridMultilevel"/>
    <w:tmpl w:val="B0CE6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84B89"/>
    <w:multiLevelType w:val="hybridMultilevel"/>
    <w:tmpl w:val="2B2C7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83AFE"/>
    <w:multiLevelType w:val="hybridMultilevel"/>
    <w:tmpl w:val="B550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402A"/>
    <w:multiLevelType w:val="hybridMultilevel"/>
    <w:tmpl w:val="B566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91884"/>
    <w:multiLevelType w:val="hybridMultilevel"/>
    <w:tmpl w:val="5694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44351"/>
    <w:multiLevelType w:val="hybridMultilevel"/>
    <w:tmpl w:val="717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6176E"/>
    <w:multiLevelType w:val="hybridMultilevel"/>
    <w:tmpl w:val="24B6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036D3"/>
    <w:multiLevelType w:val="hybridMultilevel"/>
    <w:tmpl w:val="0890B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37878"/>
    <w:multiLevelType w:val="hybridMultilevel"/>
    <w:tmpl w:val="B3A0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A2C7A"/>
    <w:multiLevelType w:val="hybridMultilevel"/>
    <w:tmpl w:val="17D6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180266"/>
    <w:multiLevelType w:val="hybridMultilevel"/>
    <w:tmpl w:val="738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F1AFA"/>
    <w:multiLevelType w:val="hybridMultilevel"/>
    <w:tmpl w:val="4396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2"/>
  </w:num>
  <w:num w:numId="5">
    <w:abstractNumId w:val="4"/>
  </w:num>
  <w:num w:numId="6">
    <w:abstractNumId w:val="7"/>
  </w:num>
  <w:num w:numId="7">
    <w:abstractNumId w:val="9"/>
  </w:num>
  <w:num w:numId="8">
    <w:abstractNumId w:val="8"/>
  </w:num>
  <w:num w:numId="9">
    <w:abstractNumId w:val="12"/>
  </w:num>
  <w:num w:numId="10">
    <w:abstractNumId w:val="14"/>
  </w:num>
  <w:num w:numId="11">
    <w:abstractNumId w:val="11"/>
  </w:num>
  <w:num w:numId="12">
    <w:abstractNumId w:val="0"/>
  </w:num>
  <w:num w:numId="13">
    <w:abstractNumId w:val="6"/>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AD"/>
    <w:rsid w:val="00012A5D"/>
    <w:rsid w:val="00026317"/>
    <w:rsid w:val="00051FF3"/>
    <w:rsid w:val="0006412A"/>
    <w:rsid w:val="000656C2"/>
    <w:rsid w:val="0008126D"/>
    <w:rsid w:val="00081278"/>
    <w:rsid w:val="000B6865"/>
    <w:rsid w:val="000D5262"/>
    <w:rsid w:val="00130895"/>
    <w:rsid w:val="00144CFE"/>
    <w:rsid w:val="001603F0"/>
    <w:rsid w:val="00193975"/>
    <w:rsid w:val="00194580"/>
    <w:rsid w:val="001D2A63"/>
    <w:rsid w:val="001F34F7"/>
    <w:rsid w:val="001F510E"/>
    <w:rsid w:val="001F7711"/>
    <w:rsid w:val="002055D3"/>
    <w:rsid w:val="00230ECE"/>
    <w:rsid w:val="00271060"/>
    <w:rsid w:val="00285D41"/>
    <w:rsid w:val="002D31EC"/>
    <w:rsid w:val="0033103C"/>
    <w:rsid w:val="003605FE"/>
    <w:rsid w:val="00371590"/>
    <w:rsid w:val="00390E91"/>
    <w:rsid w:val="003949A6"/>
    <w:rsid w:val="003A5F58"/>
    <w:rsid w:val="003A6D9D"/>
    <w:rsid w:val="003B650B"/>
    <w:rsid w:val="00403FDD"/>
    <w:rsid w:val="00411507"/>
    <w:rsid w:val="004505C8"/>
    <w:rsid w:val="00452B45"/>
    <w:rsid w:val="00474762"/>
    <w:rsid w:val="004D6DFE"/>
    <w:rsid w:val="004F5EDB"/>
    <w:rsid w:val="005175B8"/>
    <w:rsid w:val="005316FF"/>
    <w:rsid w:val="0055390A"/>
    <w:rsid w:val="005636D7"/>
    <w:rsid w:val="005713E3"/>
    <w:rsid w:val="00586398"/>
    <w:rsid w:val="005D0589"/>
    <w:rsid w:val="005D098C"/>
    <w:rsid w:val="005F2CC8"/>
    <w:rsid w:val="006033C6"/>
    <w:rsid w:val="006044AE"/>
    <w:rsid w:val="00605CC0"/>
    <w:rsid w:val="00665D4F"/>
    <w:rsid w:val="00670968"/>
    <w:rsid w:val="006800DF"/>
    <w:rsid w:val="00691786"/>
    <w:rsid w:val="006C49A0"/>
    <w:rsid w:val="006D22B6"/>
    <w:rsid w:val="006E104F"/>
    <w:rsid w:val="006E57F0"/>
    <w:rsid w:val="006F061B"/>
    <w:rsid w:val="0073002E"/>
    <w:rsid w:val="00732DE6"/>
    <w:rsid w:val="00742E6D"/>
    <w:rsid w:val="00794253"/>
    <w:rsid w:val="007C20CB"/>
    <w:rsid w:val="007C3125"/>
    <w:rsid w:val="007D69DA"/>
    <w:rsid w:val="007E3880"/>
    <w:rsid w:val="007F4BD8"/>
    <w:rsid w:val="007F7450"/>
    <w:rsid w:val="00844DE0"/>
    <w:rsid w:val="00884DFC"/>
    <w:rsid w:val="008A053B"/>
    <w:rsid w:val="008A582B"/>
    <w:rsid w:val="008D3F38"/>
    <w:rsid w:val="008F487F"/>
    <w:rsid w:val="00900D13"/>
    <w:rsid w:val="0093737A"/>
    <w:rsid w:val="00942F77"/>
    <w:rsid w:val="00973C47"/>
    <w:rsid w:val="009852AA"/>
    <w:rsid w:val="009C1B4C"/>
    <w:rsid w:val="009D4035"/>
    <w:rsid w:val="00A00500"/>
    <w:rsid w:val="00A21B9C"/>
    <w:rsid w:val="00A32273"/>
    <w:rsid w:val="00A72A94"/>
    <w:rsid w:val="00A85B7F"/>
    <w:rsid w:val="00AA2833"/>
    <w:rsid w:val="00AB52A6"/>
    <w:rsid w:val="00AD01CF"/>
    <w:rsid w:val="00AE365C"/>
    <w:rsid w:val="00B32F5A"/>
    <w:rsid w:val="00B339D5"/>
    <w:rsid w:val="00B57B88"/>
    <w:rsid w:val="00BA2DE0"/>
    <w:rsid w:val="00BB1F19"/>
    <w:rsid w:val="00BC3450"/>
    <w:rsid w:val="00BC3FE7"/>
    <w:rsid w:val="00BD5B5D"/>
    <w:rsid w:val="00BE5DAA"/>
    <w:rsid w:val="00BF570C"/>
    <w:rsid w:val="00C023F1"/>
    <w:rsid w:val="00C06288"/>
    <w:rsid w:val="00C1144F"/>
    <w:rsid w:val="00C356AD"/>
    <w:rsid w:val="00C450DB"/>
    <w:rsid w:val="00C617AC"/>
    <w:rsid w:val="00C64B1A"/>
    <w:rsid w:val="00C828E5"/>
    <w:rsid w:val="00D1117B"/>
    <w:rsid w:val="00D123BD"/>
    <w:rsid w:val="00D15318"/>
    <w:rsid w:val="00D37033"/>
    <w:rsid w:val="00D554A9"/>
    <w:rsid w:val="00E001C5"/>
    <w:rsid w:val="00E26ADD"/>
    <w:rsid w:val="00E5656B"/>
    <w:rsid w:val="00E646D2"/>
    <w:rsid w:val="00E65067"/>
    <w:rsid w:val="00E81EFD"/>
    <w:rsid w:val="00E82A92"/>
    <w:rsid w:val="00E9267F"/>
    <w:rsid w:val="00EA5FB0"/>
    <w:rsid w:val="00F267BD"/>
    <w:rsid w:val="00F4384C"/>
    <w:rsid w:val="00FB2F5F"/>
    <w:rsid w:val="00FB79C8"/>
    <w:rsid w:val="00FC596D"/>
    <w:rsid w:val="00FD5CC3"/>
    <w:rsid w:val="00FF08D4"/>
    <w:rsid w:val="00FF0BAD"/>
    <w:rsid w:val="00FF0DD0"/>
    <w:rsid w:val="00FF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4C0A"/>
  <w15:chartTrackingRefBased/>
  <w15:docId w15:val="{03E59C40-BF17-4ABE-8970-C60C1F62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Alaska Fairbanks</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Gilligan</dc:creator>
  <cp:keywords/>
  <dc:description/>
  <cp:lastModifiedBy>Victoria Gilligan</cp:lastModifiedBy>
  <cp:revision>2</cp:revision>
  <dcterms:created xsi:type="dcterms:W3CDTF">2024-08-01T19:19:00Z</dcterms:created>
  <dcterms:modified xsi:type="dcterms:W3CDTF">2024-08-01T19:19:00Z</dcterms:modified>
</cp:coreProperties>
</file>