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C7" w:rsidRDefault="009F46C7">
      <w:pPr>
        <w:ind w:left="720" w:hanging="720"/>
        <w:jc w:val="center"/>
        <w:rPr>
          <w:b/>
          <w:szCs w:val="24"/>
        </w:rPr>
      </w:pPr>
    </w:p>
    <w:p w:rsidR="00896372" w:rsidRPr="00792037" w:rsidRDefault="00896372">
      <w:pPr>
        <w:ind w:left="720" w:hanging="720"/>
        <w:jc w:val="center"/>
        <w:rPr>
          <w:b/>
          <w:szCs w:val="24"/>
        </w:rPr>
      </w:pPr>
      <w:bookmarkStart w:id="0" w:name="_GoBack"/>
      <w:bookmarkEnd w:id="0"/>
      <w:r w:rsidRPr="00792037">
        <w:rPr>
          <w:b/>
          <w:szCs w:val="24"/>
        </w:rPr>
        <w:t>Board of Regents</w:t>
      </w:r>
    </w:p>
    <w:p w:rsidR="00896372" w:rsidRPr="00792037" w:rsidRDefault="00896372">
      <w:pPr>
        <w:ind w:left="720" w:hanging="720"/>
        <w:jc w:val="center"/>
        <w:rPr>
          <w:b/>
          <w:szCs w:val="24"/>
        </w:rPr>
      </w:pPr>
      <w:r w:rsidRPr="00792037">
        <w:rPr>
          <w:b/>
          <w:szCs w:val="24"/>
        </w:rPr>
        <w:t>Meeting of the Full Board</w:t>
      </w:r>
    </w:p>
    <w:p w:rsidR="00896372" w:rsidRPr="00792037" w:rsidRDefault="000975E7">
      <w:pPr>
        <w:ind w:left="720" w:hanging="720"/>
        <w:jc w:val="center"/>
        <w:rPr>
          <w:szCs w:val="24"/>
        </w:rPr>
      </w:pPr>
      <w:r>
        <w:rPr>
          <w:szCs w:val="24"/>
        </w:rPr>
        <w:t>November 2</w:t>
      </w:r>
      <w:r w:rsidR="007D7DF0">
        <w:rPr>
          <w:szCs w:val="24"/>
        </w:rPr>
        <w:t>,</w:t>
      </w:r>
      <w:r w:rsidR="006D7FFB">
        <w:rPr>
          <w:szCs w:val="24"/>
        </w:rPr>
        <w:t xml:space="preserve"> </w:t>
      </w:r>
      <w:r>
        <w:rPr>
          <w:szCs w:val="24"/>
        </w:rPr>
        <w:t>2011</w:t>
      </w:r>
    </w:p>
    <w:p w:rsidR="00896372" w:rsidRDefault="000975E7">
      <w:pPr>
        <w:jc w:val="center"/>
        <w:rPr>
          <w:szCs w:val="24"/>
        </w:rPr>
      </w:pPr>
      <w:r>
        <w:rPr>
          <w:szCs w:val="24"/>
        </w:rPr>
        <w:t>Fairbanks</w:t>
      </w:r>
      <w:r w:rsidR="00896372" w:rsidRPr="00792037">
        <w:rPr>
          <w:szCs w:val="24"/>
        </w:rPr>
        <w:t>, Alaska</w:t>
      </w:r>
    </w:p>
    <w:p w:rsidR="009F46C7" w:rsidRDefault="009F46C7">
      <w:pPr>
        <w:jc w:val="center"/>
        <w:rPr>
          <w:szCs w:val="24"/>
        </w:rPr>
      </w:pPr>
    </w:p>
    <w:p w:rsidR="009F46C7" w:rsidRDefault="009F46C7">
      <w:pPr>
        <w:jc w:val="center"/>
        <w:rPr>
          <w:szCs w:val="24"/>
        </w:rPr>
      </w:pPr>
    </w:p>
    <w:p w:rsidR="009F46C7" w:rsidRPr="009F46C7" w:rsidRDefault="009F46C7">
      <w:pPr>
        <w:jc w:val="center"/>
        <w:rPr>
          <w:b/>
          <w:szCs w:val="24"/>
        </w:rPr>
      </w:pPr>
      <w:r w:rsidRPr="009F46C7">
        <w:rPr>
          <w:b/>
          <w:szCs w:val="24"/>
        </w:rPr>
        <w:t>SUMMARY OF ACTIONS</w:t>
      </w:r>
    </w:p>
    <w:p w:rsidR="00896372" w:rsidRDefault="00896372">
      <w:pPr>
        <w:tabs>
          <w:tab w:val="left" w:pos="0"/>
        </w:tabs>
        <w:jc w:val="both"/>
        <w:rPr>
          <w:szCs w:val="24"/>
          <w:u w:val="single"/>
        </w:rPr>
      </w:pPr>
    </w:p>
    <w:p w:rsidR="00C03671" w:rsidRDefault="00C03671">
      <w:pPr>
        <w:tabs>
          <w:tab w:val="left" w:pos="0"/>
        </w:tabs>
        <w:jc w:val="both"/>
        <w:rPr>
          <w:szCs w:val="24"/>
          <w:u w:val="single"/>
        </w:rPr>
      </w:pPr>
    </w:p>
    <w:p w:rsidR="00FD1E4E" w:rsidRDefault="009F46C7" w:rsidP="00615F0F">
      <w:pPr>
        <w:tabs>
          <w:tab w:val="right" w:pos="9360"/>
        </w:tabs>
        <w:ind w:left="720" w:hanging="720"/>
        <w:jc w:val="both"/>
        <w:rPr>
          <w:szCs w:val="24"/>
        </w:rPr>
      </w:pPr>
      <w:r>
        <w:rPr>
          <w:b/>
          <w:szCs w:val="24"/>
        </w:rPr>
        <w:t>1</w:t>
      </w:r>
      <w:r w:rsidR="00310A00" w:rsidRPr="00792037">
        <w:rPr>
          <w:b/>
          <w:szCs w:val="24"/>
        </w:rPr>
        <w:t>.</w:t>
      </w:r>
      <w:r w:rsidR="00310A00" w:rsidRPr="00792037">
        <w:rPr>
          <w:b/>
          <w:szCs w:val="24"/>
        </w:rPr>
        <w:tab/>
      </w:r>
      <w:r w:rsidR="00FD1E4E" w:rsidRPr="00792037">
        <w:rPr>
          <w:b/>
          <w:szCs w:val="24"/>
          <w:u w:val="single"/>
        </w:rPr>
        <w:t xml:space="preserve">Approval </w:t>
      </w:r>
      <w:r w:rsidR="00097C8A">
        <w:rPr>
          <w:b/>
          <w:szCs w:val="24"/>
          <w:u w:val="single"/>
        </w:rPr>
        <w:t>of the University of Alaska FY13</w:t>
      </w:r>
      <w:r w:rsidR="00FD1E4E" w:rsidRPr="00792037">
        <w:rPr>
          <w:b/>
          <w:szCs w:val="24"/>
          <w:u w:val="single"/>
        </w:rPr>
        <w:t xml:space="preserve"> Operating Budget</w:t>
      </w:r>
      <w:r w:rsidR="004969F2" w:rsidRPr="00792037">
        <w:rPr>
          <w:b/>
          <w:szCs w:val="24"/>
          <w:u w:val="single"/>
        </w:rPr>
        <w:t xml:space="preserve"> Request</w:t>
      </w:r>
    </w:p>
    <w:p w:rsidR="00615F0F" w:rsidRPr="009F46C7" w:rsidRDefault="00615F0F" w:rsidP="00615F0F">
      <w:pPr>
        <w:tabs>
          <w:tab w:val="right" w:pos="9360"/>
        </w:tabs>
        <w:ind w:left="720" w:hanging="720"/>
        <w:jc w:val="both"/>
        <w:rPr>
          <w:szCs w:val="24"/>
          <w:u w:val="single"/>
        </w:rPr>
      </w:pPr>
    </w:p>
    <w:p w:rsidR="00055D9C" w:rsidRPr="009F46C7" w:rsidRDefault="00856250" w:rsidP="00055D9C">
      <w:pPr>
        <w:ind w:left="720"/>
        <w:jc w:val="both"/>
        <w:rPr>
          <w:bCs w:val="0"/>
          <w:szCs w:val="24"/>
          <w:u w:val="single"/>
        </w:rPr>
      </w:pPr>
      <w:r w:rsidRPr="009F46C7">
        <w:rPr>
          <w:bCs w:val="0"/>
          <w:szCs w:val="24"/>
          <w:u w:val="single"/>
        </w:rPr>
        <w:t>PASSED</w:t>
      </w:r>
    </w:p>
    <w:p w:rsidR="00055D9C" w:rsidRPr="009F46C7" w:rsidRDefault="00055D9C" w:rsidP="00055D9C">
      <w:pPr>
        <w:ind w:left="720"/>
        <w:jc w:val="both"/>
        <w:rPr>
          <w:szCs w:val="24"/>
        </w:rPr>
      </w:pPr>
      <w:r w:rsidRPr="009F46C7">
        <w:rPr>
          <w:szCs w:val="24"/>
        </w:rPr>
        <w:t>“The Boar</w:t>
      </w:r>
      <w:r w:rsidR="00FA755A" w:rsidRPr="009F46C7">
        <w:rPr>
          <w:szCs w:val="24"/>
        </w:rPr>
        <w:t>d of Regents approves the FY</w:t>
      </w:r>
      <w:r w:rsidR="00097C8A" w:rsidRPr="009F46C7">
        <w:rPr>
          <w:szCs w:val="24"/>
        </w:rPr>
        <w:t>13</w:t>
      </w:r>
      <w:r w:rsidRPr="009F46C7">
        <w:rPr>
          <w:szCs w:val="24"/>
        </w:rPr>
        <w:t xml:space="preserve"> operating budget request in accordance with the plan as presented.  This motion is effective </w:t>
      </w:r>
      <w:r w:rsidR="00097C8A" w:rsidRPr="009F46C7">
        <w:rPr>
          <w:szCs w:val="24"/>
        </w:rPr>
        <w:t>November 2, 2011</w:t>
      </w:r>
      <w:r w:rsidRPr="009F46C7">
        <w:rPr>
          <w:szCs w:val="24"/>
        </w:rPr>
        <w:t>.”</w:t>
      </w:r>
    </w:p>
    <w:p w:rsidR="00055D9C" w:rsidRPr="00792037" w:rsidRDefault="00055D9C" w:rsidP="00055D9C">
      <w:pPr>
        <w:rPr>
          <w:szCs w:val="24"/>
        </w:rPr>
      </w:pPr>
    </w:p>
    <w:p w:rsidR="00615F0F" w:rsidRDefault="009F46C7" w:rsidP="00615F0F">
      <w:pPr>
        <w:tabs>
          <w:tab w:val="right" w:pos="9360"/>
        </w:tabs>
        <w:ind w:left="720" w:hanging="720"/>
        <w:jc w:val="both"/>
        <w:rPr>
          <w:szCs w:val="24"/>
        </w:rPr>
      </w:pPr>
      <w:r>
        <w:rPr>
          <w:b/>
          <w:szCs w:val="24"/>
        </w:rPr>
        <w:t>2</w:t>
      </w:r>
      <w:r w:rsidR="00615F0F" w:rsidRPr="00615F0F">
        <w:rPr>
          <w:b/>
          <w:szCs w:val="24"/>
        </w:rPr>
        <w:t>.</w:t>
      </w:r>
      <w:r w:rsidR="00615F0F" w:rsidRPr="00615F0F">
        <w:rPr>
          <w:b/>
          <w:szCs w:val="24"/>
        </w:rPr>
        <w:tab/>
      </w:r>
      <w:r w:rsidR="00615F0F" w:rsidRPr="000C7B1B">
        <w:rPr>
          <w:b/>
          <w:szCs w:val="24"/>
          <w:u w:val="single"/>
        </w:rPr>
        <w:t>Approval of the University of Alaska FY</w:t>
      </w:r>
      <w:r w:rsidR="00615F0F">
        <w:rPr>
          <w:b/>
          <w:szCs w:val="24"/>
          <w:u w:val="single"/>
        </w:rPr>
        <w:t>13</w:t>
      </w:r>
      <w:r w:rsidR="00615F0F" w:rsidRPr="000C7B1B">
        <w:rPr>
          <w:b/>
          <w:szCs w:val="24"/>
          <w:u w:val="single"/>
        </w:rPr>
        <w:t xml:space="preserve"> Capital Budget Request</w:t>
      </w:r>
    </w:p>
    <w:p w:rsidR="00615F0F" w:rsidRPr="009F46C7" w:rsidRDefault="00615F0F" w:rsidP="00615F0F">
      <w:pPr>
        <w:tabs>
          <w:tab w:val="right" w:pos="9000"/>
        </w:tabs>
        <w:ind w:left="720"/>
        <w:jc w:val="both"/>
        <w:rPr>
          <w:szCs w:val="24"/>
        </w:rPr>
      </w:pPr>
    </w:p>
    <w:p w:rsidR="00615F0F" w:rsidRPr="009F46C7" w:rsidRDefault="008D1E72" w:rsidP="00615F0F">
      <w:pPr>
        <w:ind w:left="720"/>
        <w:jc w:val="both"/>
        <w:rPr>
          <w:bCs w:val="0"/>
          <w:u w:val="single"/>
        </w:rPr>
      </w:pPr>
      <w:r w:rsidRPr="009F46C7">
        <w:rPr>
          <w:bCs w:val="0"/>
          <w:u w:val="single"/>
        </w:rPr>
        <w:t>PASSED</w:t>
      </w:r>
    </w:p>
    <w:p w:rsidR="00615F0F" w:rsidRPr="009F46C7" w:rsidRDefault="00615F0F" w:rsidP="00615F0F">
      <w:pPr>
        <w:ind w:left="720"/>
        <w:jc w:val="both"/>
      </w:pPr>
      <w:r w:rsidRPr="009F46C7">
        <w:t>“The Bo</w:t>
      </w:r>
      <w:r w:rsidR="00FA755A" w:rsidRPr="009F46C7">
        <w:t>ard of Regents approves the FY</w:t>
      </w:r>
      <w:r w:rsidRPr="009F46C7">
        <w:t>13 capital budget request in accordance with the plan as presented with maintenance of existing facilities as its highest priority.  This motion is effective November 2, 2011.”</w:t>
      </w:r>
    </w:p>
    <w:p w:rsidR="005B17CF" w:rsidRDefault="005B17CF" w:rsidP="005B17CF">
      <w:pPr>
        <w:pStyle w:val="ListParagraph"/>
        <w:rPr>
          <w:bCs w:val="0"/>
        </w:rPr>
      </w:pPr>
    </w:p>
    <w:p w:rsidR="00615F0F" w:rsidRPr="00DB53EB" w:rsidRDefault="009F46C7" w:rsidP="00615F0F">
      <w:pPr>
        <w:tabs>
          <w:tab w:val="right" w:pos="9360"/>
        </w:tabs>
        <w:ind w:left="720" w:hanging="720"/>
        <w:jc w:val="both"/>
        <w:rPr>
          <w:b/>
          <w:u w:val="single"/>
        </w:rPr>
      </w:pPr>
      <w:r>
        <w:rPr>
          <w:b/>
          <w:szCs w:val="24"/>
        </w:rPr>
        <w:t>3</w:t>
      </w:r>
      <w:r w:rsidR="00615F0F" w:rsidRPr="00615F0F">
        <w:rPr>
          <w:b/>
          <w:szCs w:val="24"/>
        </w:rPr>
        <w:t>.</w:t>
      </w:r>
      <w:r w:rsidR="00615F0F" w:rsidRPr="00615F0F">
        <w:rPr>
          <w:b/>
          <w:szCs w:val="24"/>
        </w:rPr>
        <w:tab/>
      </w:r>
      <w:r w:rsidR="00615F0F">
        <w:rPr>
          <w:b/>
          <w:szCs w:val="24"/>
          <w:u w:val="single"/>
        </w:rPr>
        <w:t>Approval of the University of Alaska 10-Year Capital Improvement Plan FY13-FY22</w:t>
      </w:r>
    </w:p>
    <w:p w:rsidR="00615F0F" w:rsidRPr="009F46C7" w:rsidRDefault="00615F0F" w:rsidP="00615F0F">
      <w:pPr>
        <w:jc w:val="both"/>
      </w:pPr>
    </w:p>
    <w:p w:rsidR="00615F0F" w:rsidRPr="009F46C7" w:rsidRDefault="009F46C7" w:rsidP="00615F0F">
      <w:pPr>
        <w:ind w:left="720"/>
        <w:jc w:val="both"/>
        <w:rPr>
          <w:u w:val="single"/>
        </w:rPr>
      </w:pPr>
      <w:r w:rsidRPr="009F46C7">
        <w:rPr>
          <w:u w:val="single"/>
        </w:rPr>
        <w:t>PASSED</w:t>
      </w:r>
    </w:p>
    <w:p w:rsidR="00615F0F" w:rsidRPr="009F46C7" w:rsidRDefault="00615F0F" w:rsidP="00615F0F">
      <w:pPr>
        <w:ind w:left="720"/>
        <w:jc w:val="both"/>
      </w:pPr>
      <w:r w:rsidRPr="009F46C7">
        <w:t>“The Board of Regents approves the 10-Year Capital Improvement Plan for FY13-FY22.  This motion is effective November 2, 2011.”</w:t>
      </w:r>
    </w:p>
    <w:p w:rsidR="00D64C87" w:rsidRDefault="00D64C87" w:rsidP="00097C8A">
      <w:pPr>
        <w:ind w:left="720" w:hanging="720"/>
        <w:jc w:val="both"/>
        <w:rPr>
          <w:b/>
          <w:bCs w:val="0"/>
          <w:szCs w:val="24"/>
        </w:rPr>
      </w:pPr>
    </w:p>
    <w:p w:rsidR="00097C8A" w:rsidRDefault="009F46C7" w:rsidP="00097C8A">
      <w:pPr>
        <w:ind w:left="720" w:hanging="720"/>
        <w:jc w:val="both"/>
        <w:rPr>
          <w:b/>
          <w:color w:val="000000" w:themeColor="text1"/>
          <w:szCs w:val="24"/>
        </w:rPr>
      </w:pPr>
      <w:r>
        <w:rPr>
          <w:b/>
          <w:bCs w:val="0"/>
          <w:szCs w:val="24"/>
        </w:rPr>
        <w:t>4</w:t>
      </w:r>
      <w:r w:rsidR="00097C8A">
        <w:rPr>
          <w:b/>
          <w:bCs w:val="0"/>
          <w:szCs w:val="24"/>
        </w:rPr>
        <w:t>.</w:t>
      </w:r>
      <w:r w:rsidR="00097C8A" w:rsidRPr="007971DD">
        <w:rPr>
          <w:b/>
          <w:bCs w:val="0"/>
          <w:szCs w:val="24"/>
        </w:rPr>
        <w:tab/>
      </w:r>
      <w:r w:rsidR="00097C8A" w:rsidRPr="00097C8A">
        <w:rPr>
          <w:b/>
          <w:color w:val="000000" w:themeColor="text1"/>
          <w:szCs w:val="24"/>
          <w:u w:val="single"/>
        </w:rPr>
        <w:t>Formal Project Approval for Mat-Su Valley Center for Arts &amp; Learning</w:t>
      </w:r>
    </w:p>
    <w:p w:rsidR="00097C8A" w:rsidRPr="009F46C7" w:rsidRDefault="00097C8A" w:rsidP="00097C8A">
      <w:pPr>
        <w:autoSpaceDE w:val="0"/>
        <w:autoSpaceDN w:val="0"/>
        <w:adjustRightInd w:val="0"/>
        <w:ind w:left="720" w:hanging="720"/>
        <w:jc w:val="both"/>
        <w:rPr>
          <w:bCs w:val="0"/>
          <w:color w:val="000000"/>
          <w:szCs w:val="24"/>
          <w:u w:val="single"/>
        </w:rPr>
      </w:pPr>
    </w:p>
    <w:p w:rsidR="00097C8A" w:rsidRPr="009F46C7" w:rsidRDefault="008B4871" w:rsidP="00097C8A">
      <w:pPr>
        <w:autoSpaceDE w:val="0"/>
        <w:autoSpaceDN w:val="0"/>
        <w:adjustRightInd w:val="0"/>
        <w:ind w:left="720"/>
        <w:jc w:val="both"/>
        <w:rPr>
          <w:bCs w:val="0"/>
          <w:color w:val="000000"/>
          <w:szCs w:val="24"/>
          <w:u w:val="single"/>
        </w:rPr>
      </w:pPr>
      <w:r w:rsidRPr="009F46C7">
        <w:rPr>
          <w:color w:val="000000"/>
          <w:szCs w:val="24"/>
          <w:u w:val="single"/>
        </w:rPr>
        <w:t>PASSED</w:t>
      </w:r>
    </w:p>
    <w:p w:rsidR="00097C8A" w:rsidRPr="009F46C7" w:rsidRDefault="00097C8A" w:rsidP="00097C8A">
      <w:pPr>
        <w:ind w:left="720"/>
        <w:jc w:val="both"/>
        <w:rPr>
          <w:szCs w:val="24"/>
        </w:rPr>
      </w:pPr>
      <w:r w:rsidRPr="009F46C7">
        <w:rPr>
          <w:szCs w:val="24"/>
        </w:rPr>
        <w:t xml:space="preserve">“The Board of Regents approves the Formal Project Approval request for the University of Alaska </w:t>
      </w:r>
      <w:r w:rsidRPr="009F46C7">
        <w:rPr>
          <w:color w:val="000000" w:themeColor="text1"/>
          <w:szCs w:val="24"/>
        </w:rPr>
        <w:t>Mat-Su Valley Center for Arts &amp; Learning (VCAL)</w:t>
      </w:r>
      <w:r w:rsidRPr="009F46C7">
        <w:rPr>
          <w:szCs w:val="24"/>
        </w:rPr>
        <w:t xml:space="preserve"> as presented in compliance with the approved campus master plan, and authorizes the university administration to proceed through Schematic Design not to exceed a total project cost of $20,000,000.  This motion is effective November 2, 2011.”</w:t>
      </w:r>
    </w:p>
    <w:p w:rsidR="00097C8A" w:rsidRDefault="00097C8A" w:rsidP="00D91562">
      <w:pPr>
        <w:tabs>
          <w:tab w:val="right" w:pos="8640"/>
        </w:tabs>
        <w:ind w:left="720" w:hanging="720"/>
        <w:jc w:val="both"/>
        <w:rPr>
          <w:b/>
          <w:bCs w:val="0"/>
          <w:szCs w:val="24"/>
        </w:rPr>
      </w:pPr>
    </w:p>
    <w:p w:rsidR="00097C8A" w:rsidRDefault="009F46C7" w:rsidP="00097C8A">
      <w:pPr>
        <w:ind w:left="720" w:hanging="720"/>
        <w:jc w:val="both"/>
        <w:rPr>
          <w:b/>
          <w:bCs w:val="0"/>
          <w:szCs w:val="24"/>
        </w:rPr>
      </w:pPr>
      <w:r>
        <w:rPr>
          <w:b/>
          <w:bCs w:val="0"/>
          <w:szCs w:val="24"/>
        </w:rPr>
        <w:t>5</w:t>
      </w:r>
      <w:r w:rsidR="00097C8A">
        <w:rPr>
          <w:b/>
          <w:bCs w:val="0"/>
          <w:szCs w:val="24"/>
        </w:rPr>
        <w:t>.</w:t>
      </w:r>
      <w:r w:rsidR="00097C8A">
        <w:rPr>
          <w:b/>
          <w:bCs w:val="0"/>
          <w:szCs w:val="24"/>
        </w:rPr>
        <w:tab/>
      </w:r>
      <w:r w:rsidR="00097C8A" w:rsidRPr="00097C8A">
        <w:rPr>
          <w:b/>
          <w:bCs w:val="0"/>
          <w:szCs w:val="24"/>
          <w:u w:val="single"/>
        </w:rPr>
        <w:t>Approval of Revision to February 2012 Meeting Date</w:t>
      </w:r>
    </w:p>
    <w:p w:rsidR="007D7AFA" w:rsidRPr="009F46C7" w:rsidRDefault="007D7AFA" w:rsidP="00097C8A">
      <w:pPr>
        <w:ind w:left="720" w:hanging="720"/>
        <w:jc w:val="both"/>
        <w:rPr>
          <w:bCs w:val="0"/>
          <w:szCs w:val="24"/>
        </w:rPr>
      </w:pPr>
    </w:p>
    <w:p w:rsidR="007D7AFA" w:rsidRPr="009F46C7" w:rsidRDefault="007D7AFA" w:rsidP="00097C8A">
      <w:pPr>
        <w:ind w:left="720" w:hanging="720"/>
        <w:jc w:val="both"/>
        <w:rPr>
          <w:bCs w:val="0"/>
          <w:szCs w:val="24"/>
          <w:u w:val="single"/>
        </w:rPr>
      </w:pPr>
      <w:r w:rsidRPr="009F46C7">
        <w:rPr>
          <w:bCs w:val="0"/>
          <w:szCs w:val="24"/>
        </w:rPr>
        <w:tab/>
      </w:r>
      <w:r w:rsidR="009F46C7" w:rsidRPr="009F46C7">
        <w:rPr>
          <w:bCs w:val="0"/>
          <w:szCs w:val="24"/>
          <w:u w:val="single"/>
        </w:rPr>
        <w:t>PASSED</w:t>
      </w:r>
    </w:p>
    <w:p w:rsidR="007D7AFA" w:rsidRPr="009F46C7" w:rsidRDefault="007D7AFA" w:rsidP="00097C8A">
      <w:pPr>
        <w:ind w:left="720" w:hanging="720"/>
        <w:jc w:val="both"/>
        <w:rPr>
          <w:bCs w:val="0"/>
          <w:szCs w:val="24"/>
        </w:rPr>
      </w:pPr>
      <w:r w:rsidRPr="009F46C7">
        <w:rPr>
          <w:bCs w:val="0"/>
          <w:szCs w:val="24"/>
        </w:rPr>
        <w:tab/>
        <w:t>“The Board of Regents approves the revision to the February 2012 meeting date from February 16-17 to February 15-16.  This motion is effective November 2, 2011.”</w:t>
      </w:r>
    </w:p>
    <w:p w:rsidR="009F46C7" w:rsidRDefault="009F46C7">
      <w:pPr>
        <w:rPr>
          <w:b/>
          <w:bCs w:val="0"/>
          <w:szCs w:val="24"/>
        </w:rPr>
      </w:pPr>
      <w:r>
        <w:rPr>
          <w:b/>
          <w:bCs w:val="0"/>
          <w:szCs w:val="24"/>
        </w:rPr>
        <w:br w:type="page"/>
      </w:r>
    </w:p>
    <w:p w:rsidR="00097C8A" w:rsidRDefault="00097C8A" w:rsidP="00097C8A">
      <w:pPr>
        <w:ind w:left="720" w:hanging="720"/>
        <w:jc w:val="both"/>
        <w:rPr>
          <w:b/>
          <w:bCs w:val="0"/>
          <w:szCs w:val="24"/>
        </w:rPr>
      </w:pPr>
    </w:p>
    <w:p w:rsidR="00097C8A" w:rsidRDefault="009F46C7" w:rsidP="00615F0F">
      <w:pPr>
        <w:tabs>
          <w:tab w:val="right" w:pos="9360"/>
        </w:tabs>
        <w:ind w:left="720" w:hanging="720"/>
        <w:jc w:val="both"/>
        <w:rPr>
          <w:b/>
          <w:bCs w:val="0"/>
          <w:szCs w:val="24"/>
        </w:rPr>
      </w:pPr>
      <w:r>
        <w:rPr>
          <w:b/>
          <w:bCs w:val="0"/>
          <w:szCs w:val="24"/>
        </w:rPr>
        <w:t>6</w:t>
      </w:r>
      <w:r w:rsidR="00097C8A">
        <w:rPr>
          <w:b/>
          <w:bCs w:val="0"/>
          <w:szCs w:val="24"/>
        </w:rPr>
        <w:t>.</w:t>
      </w:r>
      <w:r w:rsidR="00097C8A">
        <w:rPr>
          <w:b/>
          <w:bCs w:val="0"/>
          <w:szCs w:val="24"/>
        </w:rPr>
        <w:tab/>
      </w:r>
      <w:r w:rsidR="00097C8A" w:rsidRPr="00097C8A">
        <w:rPr>
          <w:b/>
          <w:bCs w:val="0"/>
          <w:szCs w:val="24"/>
          <w:u w:val="single"/>
        </w:rPr>
        <w:t>Approval of Revisions to Corporate Authority Resolution</w:t>
      </w:r>
    </w:p>
    <w:p w:rsidR="007D7AFA" w:rsidRPr="00467A05" w:rsidRDefault="007D7AFA" w:rsidP="007D7AFA">
      <w:pPr>
        <w:tabs>
          <w:tab w:val="left" w:pos="5760"/>
          <w:tab w:val="right" w:pos="8460"/>
        </w:tabs>
        <w:ind w:left="720"/>
        <w:jc w:val="both"/>
      </w:pPr>
    </w:p>
    <w:p w:rsidR="007D7AFA" w:rsidRPr="009F46C7" w:rsidRDefault="009F46C7" w:rsidP="007D7AFA">
      <w:pPr>
        <w:pStyle w:val="Heading3"/>
        <w:ind w:left="720"/>
        <w:rPr>
          <w:rFonts w:ascii="Times New Roman" w:hAnsi="Times New Roman"/>
          <w:b w:val="0"/>
          <w:bCs w:val="0"/>
          <w:sz w:val="24"/>
        </w:rPr>
      </w:pPr>
      <w:r w:rsidRPr="009F46C7">
        <w:rPr>
          <w:rFonts w:ascii="Times New Roman" w:hAnsi="Times New Roman"/>
          <w:b w:val="0"/>
          <w:bCs w:val="0"/>
          <w:sz w:val="24"/>
        </w:rPr>
        <w:t>PASSED</w:t>
      </w:r>
    </w:p>
    <w:p w:rsidR="007D7AFA" w:rsidRPr="009F46C7" w:rsidRDefault="007D7AFA" w:rsidP="007D7AFA">
      <w:pPr>
        <w:ind w:left="720"/>
        <w:jc w:val="both"/>
        <w:rPr>
          <w:bCs w:val="0"/>
        </w:rPr>
      </w:pPr>
      <w:r w:rsidRPr="009F46C7">
        <w:rPr>
          <w:bCs w:val="0"/>
        </w:rPr>
        <w:t xml:space="preserve">"The Board of Regents approves the Corporate Authority Resolution, as revised to reflect changes in titles of officers resulting from </w:t>
      </w:r>
      <w:r w:rsidR="00527499" w:rsidRPr="009F46C7">
        <w:rPr>
          <w:bCs w:val="0"/>
        </w:rPr>
        <w:t>the resignation of Joe Trubacz</w:t>
      </w:r>
      <w:r w:rsidRPr="009F46C7">
        <w:rPr>
          <w:bCs w:val="0"/>
        </w:rPr>
        <w:t>, and authorizes the Chair and Secretary of the Board of Regents to sign the resolution.  This motion is effective</w:t>
      </w:r>
      <w:r w:rsidR="004B58B1" w:rsidRPr="009F46C7">
        <w:rPr>
          <w:bCs w:val="0"/>
        </w:rPr>
        <w:t xml:space="preserve"> November</w:t>
      </w:r>
      <w:r w:rsidR="00527499" w:rsidRPr="009F46C7">
        <w:t xml:space="preserve"> 2, 2011</w:t>
      </w:r>
      <w:r w:rsidRPr="009F46C7">
        <w:rPr>
          <w:bCs w:val="0"/>
        </w:rPr>
        <w:t>."</w:t>
      </w:r>
    </w:p>
    <w:p w:rsidR="00097C8A" w:rsidRPr="004B58B1" w:rsidRDefault="00097C8A" w:rsidP="00097C8A">
      <w:pPr>
        <w:ind w:left="720" w:hanging="720"/>
        <w:jc w:val="both"/>
        <w:rPr>
          <w:bCs w:val="0"/>
          <w:szCs w:val="24"/>
        </w:rPr>
      </w:pPr>
    </w:p>
    <w:p w:rsidR="00097C8A" w:rsidRDefault="009F46C7" w:rsidP="00615F0F">
      <w:pPr>
        <w:tabs>
          <w:tab w:val="right" w:pos="9360"/>
        </w:tabs>
        <w:ind w:left="720" w:hanging="720"/>
        <w:jc w:val="both"/>
        <w:rPr>
          <w:b/>
          <w:bCs w:val="0"/>
          <w:szCs w:val="24"/>
        </w:rPr>
      </w:pPr>
      <w:r>
        <w:rPr>
          <w:b/>
          <w:bCs w:val="0"/>
          <w:szCs w:val="24"/>
        </w:rPr>
        <w:t>7</w:t>
      </w:r>
      <w:r w:rsidR="00097C8A">
        <w:rPr>
          <w:b/>
          <w:bCs w:val="0"/>
          <w:szCs w:val="24"/>
        </w:rPr>
        <w:t>.</w:t>
      </w:r>
      <w:r w:rsidR="00097C8A">
        <w:rPr>
          <w:b/>
          <w:bCs w:val="0"/>
          <w:szCs w:val="24"/>
        </w:rPr>
        <w:tab/>
      </w:r>
      <w:r w:rsidR="00097C8A" w:rsidRPr="00097C8A">
        <w:rPr>
          <w:b/>
          <w:bCs w:val="0"/>
          <w:szCs w:val="24"/>
          <w:u w:val="single"/>
        </w:rPr>
        <w:t>Approval of Revisions to Industrial Security Resolution</w:t>
      </w:r>
    </w:p>
    <w:p w:rsidR="007D7AFA" w:rsidRPr="009F46C7" w:rsidRDefault="007D7AFA" w:rsidP="007D7AFA">
      <w:pPr>
        <w:pStyle w:val="BodyTextIndent"/>
        <w:tabs>
          <w:tab w:val="right" w:pos="8460"/>
        </w:tabs>
        <w:ind w:left="720"/>
        <w:rPr>
          <w:rFonts w:ascii="Times New Roman" w:hAnsi="Times New Roman"/>
          <w:b w:val="0"/>
        </w:rPr>
      </w:pPr>
    </w:p>
    <w:p w:rsidR="007D7AFA" w:rsidRPr="009F46C7" w:rsidRDefault="009F46C7" w:rsidP="007D7AFA">
      <w:pPr>
        <w:pStyle w:val="BodyTextIndent"/>
        <w:tabs>
          <w:tab w:val="right" w:pos="8460"/>
        </w:tabs>
        <w:ind w:left="720" w:firstLine="0"/>
        <w:rPr>
          <w:rFonts w:ascii="Times New Roman" w:hAnsi="Times New Roman"/>
          <w:b w:val="0"/>
          <w:bCs w:val="0"/>
        </w:rPr>
      </w:pPr>
      <w:r w:rsidRPr="009F46C7">
        <w:rPr>
          <w:rFonts w:ascii="Times New Roman" w:hAnsi="Times New Roman"/>
          <w:b w:val="0"/>
          <w:bCs w:val="0"/>
          <w:u w:val="single"/>
        </w:rPr>
        <w:t>PASSED</w:t>
      </w:r>
    </w:p>
    <w:p w:rsidR="007D7AFA" w:rsidRPr="009F46C7" w:rsidRDefault="007D7AFA" w:rsidP="007D7AFA">
      <w:pPr>
        <w:pStyle w:val="BodyTextIndent"/>
        <w:tabs>
          <w:tab w:val="right" w:pos="8460"/>
        </w:tabs>
        <w:ind w:left="720" w:firstLine="0"/>
        <w:rPr>
          <w:rFonts w:ascii="Times New Roman" w:hAnsi="Times New Roman"/>
          <w:b w:val="0"/>
          <w:bCs w:val="0"/>
        </w:rPr>
      </w:pPr>
      <w:r w:rsidRPr="009F46C7">
        <w:rPr>
          <w:rFonts w:ascii="Times New Roman" w:hAnsi="Times New Roman"/>
          <w:b w:val="0"/>
          <w:bCs w:val="0"/>
        </w:rPr>
        <w:t xml:space="preserve">"The Board of Regents approves the Industrial Security Resolution as revised to reflect changes in university administration, and authorizes the Chair and Secretary of the Board to sign the resolution.  This motion is effective </w:t>
      </w:r>
      <w:r w:rsidR="00527499" w:rsidRPr="009F46C7">
        <w:rPr>
          <w:rFonts w:ascii="Times New Roman" w:hAnsi="Times New Roman"/>
          <w:b w:val="0"/>
          <w:bCs w:val="0"/>
        </w:rPr>
        <w:t>November 2, 2011</w:t>
      </w:r>
      <w:r w:rsidRPr="009F46C7">
        <w:rPr>
          <w:rFonts w:ascii="Times New Roman" w:hAnsi="Times New Roman"/>
          <w:b w:val="0"/>
          <w:bCs w:val="0"/>
        </w:rPr>
        <w:t>."</w:t>
      </w:r>
    </w:p>
    <w:sectPr w:rsidR="007D7AFA" w:rsidRPr="009F46C7" w:rsidSect="00097C8A">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7B" w:rsidRDefault="00BB437B">
      <w:r>
        <w:separator/>
      </w:r>
    </w:p>
  </w:endnote>
  <w:endnote w:type="continuationSeparator" w:id="0">
    <w:p w:rsidR="00BB437B" w:rsidRDefault="00BB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charset w:val="4D"/>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A7" w:rsidRDefault="001056A7">
    <w:pPr>
      <w:pStyle w:val="Footer"/>
      <w:rPr>
        <w:sz w:val="22"/>
      </w:rPr>
    </w:pPr>
  </w:p>
  <w:p w:rsidR="001056A7" w:rsidRDefault="001056A7">
    <w:pPr>
      <w:pStyle w:val="Footer"/>
      <w:rPr>
        <w:rFonts w:ascii="Palatino" w:hAnsi="Palatino"/>
        <w:sz w:val="20"/>
      </w:rPr>
    </w:pPr>
    <w:r>
      <w:rPr>
        <w:sz w:val="20"/>
      </w:rPr>
      <w:tab/>
    </w:r>
    <w:r w:rsidR="009F46C7">
      <w:rPr>
        <w:sz w:val="20"/>
      </w:rPr>
      <w:t>Summary of Actions</w:t>
    </w:r>
    <w:r>
      <w:rPr>
        <w:sz w:val="20"/>
      </w:rPr>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sidR="009F46C7">
      <w:rPr>
        <w:rStyle w:val="PageNumber"/>
        <w:noProof/>
        <w:sz w:val="20"/>
      </w:rPr>
      <w:t>2</w:t>
    </w:r>
    <w:r>
      <w:rPr>
        <w:rStyle w:val="PageNumber"/>
        <w:sz w:val="20"/>
      </w:rPr>
      <w:fldChar w:fldCharType="end"/>
    </w:r>
    <w:r>
      <w:rPr>
        <w:sz w:val="20"/>
      </w:rPr>
      <w:t xml:space="preserve"> of </w:t>
    </w:r>
    <w:r w:rsidR="009F46C7">
      <w:rP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A7" w:rsidRDefault="001056A7">
    <w:pPr>
      <w:pStyle w:val="Footer"/>
      <w:rPr>
        <w:rFonts w:ascii="Palatino" w:hAnsi="Palatino"/>
        <w:sz w:val="22"/>
      </w:rPr>
    </w:pPr>
  </w:p>
  <w:p w:rsidR="001056A7" w:rsidRDefault="001056A7">
    <w:pPr>
      <w:pStyle w:val="Footer"/>
      <w:rPr>
        <w:sz w:val="20"/>
      </w:rPr>
    </w:pPr>
    <w:r>
      <w:rPr>
        <w:rFonts w:ascii="Palatino" w:hAnsi="Palatino"/>
        <w:sz w:val="20"/>
      </w:rPr>
      <w:tab/>
    </w:r>
    <w:r w:rsidR="009F46C7">
      <w:rPr>
        <w:sz w:val="20"/>
      </w:rPr>
      <w:t>Summary of Actions</w:t>
    </w:r>
    <w:r>
      <w:rPr>
        <w:sz w:val="20"/>
      </w:rPr>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sidR="009F46C7">
      <w:rPr>
        <w:rStyle w:val="PageNumber"/>
        <w:noProof/>
        <w:sz w:val="20"/>
      </w:rPr>
      <w:t>1</w:t>
    </w:r>
    <w:r>
      <w:rPr>
        <w:rStyle w:val="PageNumber"/>
        <w:sz w:val="20"/>
      </w:rPr>
      <w:fldChar w:fldCharType="end"/>
    </w:r>
    <w:r>
      <w:rPr>
        <w:rStyle w:val="PageNumber"/>
        <w:sz w:val="20"/>
      </w:rPr>
      <w:t xml:space="preserve"> of </w:t>
    </w:r>
    <w:r w:rsidR="009F46C7">
      <w:rPr>
        <w:rStyle w:val="PageNumber"/>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7B" w:rsidRDefault="00BB437B">
      <w:r>
        <w:separator/>
      </w:r>
    </w:p>
  </w:footnote>
  <w:footnote w:type="continuationSeparator" w:id="0">
    <w:p w:rsidR="00BB437B" w:rsidRDefault="00BB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A7" w:rsidRDefault="009F46C7">
    <w:pPr>
      <w:pStyle w:val="Header"/>
      <w:rPr>
        <w:sz w:val="20"/>
      </w:rPr>
    </w:pPr>
    <w:r>
      <w:rPr>
        <w:sz w:val="20"/>
      </w:rPr>
      <w:t>SUMMARY OF ACTIONS</w:t>
    </w:r>
  </w:p>
  <w:p w:rsidR="001056A7" w:rsidRDefault="001056A7">
    <w:pPr>
      <w:pStyle w:val="Header"/>
      <w:rPr>
        <w:b/>
        <w:sz w:val="20"/>
      </w:rPr>
    </w:pPr>
    <w:r>
      <w:rPr>
        <w:b/>
        <w:sz w:val="20"/>
      </w:rPr>
      <w:t>Meeting of the Full Board</w:t>
    </w:r>
  </w:p>
  <w:p w:rsidR="001056A7" w:rsidRDefault="001056A7">
    <w:pPr>
      <w:pStyle w:val="Header"/>
      <w:rPr>
        <w:sz w:val="20"/>
      </w:rPr>
    </w:pPr>
    <w:r>
      <w:rPr>
        <w:sz w:val="20"/>
      </w:rPr>
      <w:t>November 2, 2011</w:t>
    </w:r>
  </w:p>
  <w:p w:rsidR="001056A7" w:rsidRDefault="001056A7">
    <w:pPr>
      <w:pStyle w:val="Header"/>
    </w:pPr>
    <w:r>
      <w:rPr>
        <w:sz w:val="20"/>
      </w:rPr>
      <w:t>Fairbanks, Alaska</w:t>
    </w:r>
  </w:p>
  <w:p w:rsidR="001056A7" w:rsidRDefault="001056A7">
    <w:pPr>
      <w:pStyle w:val="Header"/>
    </w:pPr>
  </w:p>
  <w:p w:rsidR="001056A7" w:rsidRDefault="00105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AD5"/>
    <w:multiLevelType w:val="hybridMultilevel"/>
    <w:tmpl w:val="FCB0A7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CC0360"/>
    <w:multiLevelType w:val="hybridMultilevel"/>
    <w:tmpl w:val="55DEB13A"/>
    <w:lvl w:ilvl="0" w:tplc="9496A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7833F5"/>
    <w:multiLevelType w:val="hybridMultilevel"/>
    <w:tmpl w:val="937227F2"/>
    <w:lvl w:ilvl="0" w:tplc="CEE49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C1E03"/>
    <w:multiLevelType w:val="hybridMultilevel"/>
    <w:tmpl w:val="10E47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2924D2"/>
    <w:multiLevelType w:val="hybridMultilevel"/>
    <w:tmpl w:val="738C4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20735D"/>
    <w:multiLevelType w:val="hybridMultilevel"/>
    <w:tmpl w:val="18445F1E"/>
    <w:lvl w:ilvl="0" w:tplc="91D4042A">
      <w:start w:val="1"/>
      <w:numFmt w:val="bullet"/>
      <w:lvlText w:val=""/>
      <w:lvlJc w:val="left"/>
      <w:pPr>
        <w:tabs>
          <w:tab w:val="num" w:pos="-1080"/>
        </w:tabs>
        <w:ind w:left="-1440" w:firstLine="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6E130BC6"/>
    <w:multiLevelType w:val="hybridMultilevel"/>
    <w:tmpl w:val="25DCAF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35"/>
    <w:rsid w:val="00003AB4"/>
    <w:rsid w:val="000162B3"/>
    <w:rsid w:val="00023069"/>
    <w:rsid w:val="00046E2C"/>
    <w:rsid w:val="00052E25"/>
    <w:rsid w:val="00055D9C"/>
    <w:rsid w:val="00070EF9"/>
    <w:rsid w:val="00074A3C"/>
    <w:rsid w:val="00097261"/>
    <w:rsid w:val="000975E7"/>
    <w:rsid w:val="00097C8A"/>
    <w:rsid w:val="000A5357"/>
    <w:rsid w:val="000B7E1B"/>
    <w:rsid w:val="000D4B9E"/>
    <w:rsid w:val="000D53ED"/>
    <w:rsid w:val="000F66C0"/>
    <w:rsid w:val="00104FAB"/>
    <w:rsid w:val="001056A7"/>
    <w:rsid w:val="001060F4"/>
    <w:rsid w:val="00112BBE"/>
    <w:rsid w:val="00122537"/>
    <w:rsid w:val="00124AFE"/>
    <w:rsid w:val="00144A76"/>
    <w:rsid w:val="00157785"/>
    <w:rsid w:val="00167211"/>
    <w:rsid w:val="00167586"/>
    <w:rsid w:val="00173D35"/>
    <w:rsid w:val="001774F0"/>
    <w:rsid w:val="001A1FCD"/>
    <w:rsid w:val="001A2E93"/>
    <w:rsid w:val="001E3236"/>
    <w:rsid w:val="001F6F52"/>
    <w:rsid w:val="00224308"/>
    <w:rsid w:val="00231DCA"/>
    <w:rsid w:val="00235A34"/>
    <w:rsid w:val="0023601C"/>
    <w:rsid w:val="002400D3"/>
    <w:rsid w:val="0025725B"/>
    <w:rsid w:val="002706D2"/>
    <w:rsid w:val="00270E58"/>
    <w:rsid w:val="00276C6C"/>
    <w:rsid w:val="00295964"/>
    <w:rsid w:val="002B29A8"/>
    <w:rsid w:val="002B545B"/>
    <w:rsid w:val="002C4443"/>
    <w:rsid w:val="002D23C8"/>
    <w:rsid w:val="002E58D0"/>
    <w:rsid w:val="0030416A"/>
    <w:rsid w:val="00306854"/>
    <w:rsid w:val="00310A00"/>
    <w:rsid w:val="0031280F"/>
    <w:rsid w:val="003138FF"/>
    <w:rsid w:val="00313AF5"/>
    <w:rsid w:val="00325C9B"/>
    <w:rsid w:val="00340872"/>
    <w:rsid w:val="003574BA"/>
    <w:rsid w:val="003616C1"/>
    <w:rsid w:val="003847B8"/>
    <w:rsid w:val="003B68E7"/>
    <w:rsid w:val="003E3CCF"/>
    <w:rsid w:val="003E4A03"/>
    <w:rsid w:val="003F252C"/>
    <w:rsid w:val="003F2E11"/>
    <w:rsid w:val="004001CD"/>
    <w:rsid w:val="0040560F"/>
    <w:rsid w:val="00411355"/>
    <w:rsid w:val="004165A1"/>
    <w:rsid w:val="004253BD"/>
    <w:rsid w:val="0043428D"/>
    <w:rsid w:val="00436B1D"/>
    <w:rsid w:val="00443DC3"/>
    <w:rsid w:val="00450021"/>
    <w:rsid w:val="0045408A"/>
    <w:rsid w:val="00477BF7"/>
    <w:rsid w:val="004969F2"/>
    <w:rsid w:val="004A59FF"/>
    <w:rsid w:val="004B1EA6"/>
    <w:rsid w:val="004B446D"/>
    <w:rsid w:val="004B58B1"/>
    <w:rsid w:val="004B76B8"/>
    <w:rsid w:val="004C7FEE"/>
    <w:rsid w:val="004E36A1"/>
    <w:rsid w:val="00504B0E"/>
    <w:rsid w:val="00526652"/>
    <w:rsid w:val="00527499"/>
    <w:rsid w:val="00531A7E"/>
    <w:rsid w:val="00533A00"/>
    <w:rsid w:val="00557924"/>
    <w:rsid w:val="0056134A"/>
    <w:rsid w:val="00566CE8"/>
    <w:rsid w:val="00570CA3"/>
    <w:rsid w:val="00571835"/>
    <w:rsid w:val="005A20F8"/>
    <w:rsid w:val="005A6E7A"/>
    <w:rsid w:val="005B00F4"/>
    <w:rsid w:val="005B17CF"/>
    <w:rsid w:val="00615F0F"/>
    <w:rsid w:val="00647325"/>
    <w:rsid w:val="00662C72"/>
    <w:rsid w:val="00691A05"/>
    <w:rsid w:val="006A536C"/>
    <w:rsid w:val="006B61FD"/>
    <w:rsid w:val="006C5D49"/>
    <w:rsid w:val="006D41C3"/>
    <w:rsid w:val="006D530C"/>
    <w:rsid w:val="006D7D46"/>
    <w:rsid w:val="006D7FFB"/>
    <w:rsid w:val="006E25E8"/>
    <w:rsid w:val="007272E9"/>
    <w:rsid w:val="0075034F"/>
    <w:rsid w:val="007804DB"/>
    <w:rsid w:val="00787146"/>
    <w:rsid w:val="00792037"/>
    <w:rsid w:val="007971DD"/>
    <w:rsid w:val="007A580E"/>
    <w:rsid w:val="007A63E2"/>
    <w:rsid w:val="007B6D65"/>
    <w:rsid w:val="007D1209"/>
    <w:rsid w:val="007D7AFA"/>
    <w:rsid w:val="007D7DF0"/>
    <w:rsid w:val="007E6056"/>
    <w:rsid w:val="008143B9"/>
    <w:rsid w:val="00817959"/>
    <w:rsid w:val="00856250"/>
    <w:rsid w:val="0087237D"/>
    <w:rsid w:val="0087489A"/>
    <w:rsid w:val="00893C85"/>
    <w:rsid w:val="00896372"/>
    <w:rsid w:val="008B4871"/>
    <w:rsid w:val="008D1E72"/>
    <w:rsid w:val="008E755C"/>
    <w:rsid w:val="009058ED"/>
    <w:rsid w:val="009074C2"/>
    <w:rsid w:val="009137BE"/>
    <w:rsid w:val="009263BD"/>
    <w:rsid w:val="00935475"/>
    <w:rsid w:val="00956719"/>
    <w:rsid w:val="0097081F"/>
    <w:rsid w:val="00987D7C"/>
    <w:rsid w:val="009A657A"/>
    <w:rsid w:val="009B4A3F"/>
    <w:rsid w:val="009C5ED4"/>
    <w:rsid w:val="009D1BCD"/>
    <w:rsid w:val="009F46C7"/>
    <w:rsid w:val="009F5D22"/>
    <w:rsid w:val="00A04C0C"/>
    <w:rsid w:val="00A133DF"/>
    <w:rsid w:val="00A2563E"/>
    <w:rsid w:val="00A3556D"/>
    <w:rsid w:val="00A36A26"/>
    <w:rsid w:val="00A37B6C"/>
    <w:rsid w:val="00A424F6"/>
    <w:rsid w:val="00A42614"/>
    <w:rsid w:val="00A55B47"/>
    <w:rsid w:val="00A67FA6"/>
    <w:rsid w:val="00A7780C"/>
    <w:rsid w:val="00AA3E82"/>
    <w:rsid w:val="00AB755B"/>
    <w:rsid w:val="00AD498F"/>
    <w:rsid w:val="00AE518E"/>
    <w:rsid w:val="00B42890"/>
    <w:rsid w:val="00B77E11"/>
    <w:rsid w:val="00BA27E0"/>
    <w:rsid w:val="00BB437B"/>
    <w:rsid w:val="00BC36D0"/>
    <w:rsid w:val="00BE3B3C"/>
    <w:rsid w:val="00BF67BC"/>
    <w:rsid w:val="00C03671"/>
    <w:rsid w:val="00C04FEA"/>
    <w:rsid w:val="00C11624"/>
    <w:rsid w:val="00C11930"/>
    <w:rsid w:val="00C65ECC"/>
    <w:rsid w:val="00C71383"/>
    <w:rsid w:val="00C94CC4"/>
    <w:rsid w:val="00CB5844"/>
    <w:rsid w:val="00CB6C3F"/>
    <w:rsid w:val="00CC0480"/>
    <w:rsid w:val="00CC0A25"/>
    <w:rsid w:val="00CD0986"/>
    <w:rsid w:val="00CD6F29"/>
    <w:rsid w:val="00CD739F"/>
    <w:rsid w:val="00CE0E91"/>
    <w:rsid w:val="00CE60A7"/>
    <w:rsid w:val="00CF0A1C"/>
    <w:rsid w:val="00D2187B"/>
    <w:rsid w:val="00D34E0E"/>
    <w:rsid w:val="00D64C87"/>
    <w:rsid w:val="00D67C8E"/>
    <w:rsid w:val="00D7077F"/>
    <w:rsid w:val="00D91562"/>
    <w:rsid w:val="00D91F0D"/>
    <w:rsid w:val="00D9304B"/>
    <w:rsid w:val="00D95727"/>
    <w:rsid w:val="00DD3813"/>
    <w:rsid w:val="00DD3912"/>
    <w:rsid w:val="00DD4D7A"/>
    <w:rsid w:val="00DE71F3"/>
    <w:rsid w:val="00DF3571"/>
    <w:rsid w:val="00E176C2"/>
    <w:rsid w:val="00E61131"/>
    <w:rsid w:val="00E64380"/>
    <w:rsid w:val="00E81FAF"/>
    <w:rsid w:val="00E949FA"/>
    <w:rsid w:val="00ED3EDB"/>
    <w:rsid w:val="00EE5FC1"/>
    <w:rsid w:val="00F0794D"/>
    <w:rsid w:val="00F120B1"/>
    <w:rsid w:val="00F31BE2"/>
    <w:rsid w:val="00F32BDF"/>
    <w:rsid w:val="00F37BFB"/>
    <w:rsid w:val="00F44546"/>
    <w:rsid w:val="00F970C1"/>
    <w:rsid w:val="00FA7259"/>
    <w:rsid w:val="00FA755A"/>
    <w:rsid w:val="00FD1D6F"/>
    <w:rsid w:val="00FD1E4E"/>
    <w:rsid w:val="00FE05E5"/>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BE2"/>
    <w:rPr>
      <w:rFonts w:ascii="Times New Roman" w:hAnsi="Times New Roman"/>
      <w:bCs/>
      <w:sz w:val="24"/>
    </w:rPr>
  </w:style>
  <w:style w:type="paragraph" w:styleId="Heading1">
    <w:name w:val="heading 1"/>
    <w:basedOn w:val="Normal"/>
    <w:next w:val="Normal"/>
    <w:qFormat/>
    <w:rsid w:val="00F31BE2"/>
    <w:pPr>
      <w:spacing w:before="240"/>
      <w:outlineLvl w:val="0"/>
    </w:pPr>
    <w:rPr>
      <w:rFonts w:ascii="Helvetica" w:hAnsi="Helvetica"/>
      <w:b/>
      <w:u w:val="single"/>
    </w:rPr>
  </w:style>
  <w:style w:type="paragraph" w:styleId="Heading2">
    <w:name w:val="heading 2"/>
    <w:basedOn w:val="Normal"/>
    <w:next w:val="Normal"/>
    <w:qFormat/>
    <w:rsid w:val="00F31BE2"/>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F31BE2"/>
    <w:pPr>
      <w:keepNext/>
      <w:ind w:left="1440"/>
      <w:jc w:val="both"/>
      <w:outlineLvl w:val="2"/>
    </w:pPr>
    <w:rPr>
      <w:rFonts w:ascii="Palatino" w:hAnsi="Palatino"/>
      <w:b/>
      <w:sz w:val="22"/>
      <w:u w:val="single"/>
    </w:rPr>
  </w:style>
  <w:style w:type="paragraph" w:styleId="Heading4">
    <w:name w:val="heading 4"/>
    <w:basedOn w:val="Normal"/>
    <w:next w:val="Normal"/>
    <w:qFormat/>
    <w:rsid w:val="00F31BE2"/>
    <w:pPr>
      <w:keepNext/>
      <w:ind w:left="2160"/>
      <w:jc w:val="both"/>
      <w:outlineLvl w:val="3"/>
    </w:pPr>
    <w:rPr>
      <w:rFonts w:ascii="Palatino" w:hAnsi="Palatino"/>
      <w:sz w:val="22"/>
      <w:u w:val="single"/>
    </w:rPr>
  </w:style>
  <w:style w:type="paragraph" w:styleId="Heading5">
    <w:name w:val="heading 5"/>
    <w:basedOn w:val="Normal"/>
    <w:next w:val="Normal"/>
    <w:qFormat/>
    <w:rsid w:val="00F31BE2"/>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F31BE2"/>
    <w:pPr>
      <w:keepNext/>
      <w:ind w:left="2520" w:hanging="720"/>
      <w:jc w:val="both"/>
      <w:outlineLvl w:val="5"/>
    </w:pPr>
    <w:rPr>
      <w:rFonts w:ascii="Palatino" w:hAnsi="Palatino"/>
      <w:b/>
      <w:sz w:val="22"/>
    </w:rPr>
  </w:style>
  <w:style w:type="paragraph" w:styleId="Heading7">
    <w:name w:val="heading 7"/>
    <w:basedOn w:val="Normal"/>
    <w:next w:val="Normal"/>
    <w:qFormat/>
    <w:rsid w:val="00F31BE2"/>
    <w:pPr>
      <w:keepNext/>
      <w:ind w:left="1800" w:hanging="1080"/>
      <w:jc w:val="both"/>
      <w:outlineLvl w:val="6"/>
    </w:pPr>
    <w:rPr>
      <w:rFonts w:ascii="Palatino" w:hAnsi="Palatino"/>
      <w:b/>
      <w:sz w:val="22"/>
    </w:rPr>
  </w:style>
  <w:style w:type="paragraph" w:styleId="Heading8">
    <w:name w:val="heading 8"/>
    <w:basedOn w:val="Normal"/>
    <w:next w:val="Normal"/>
    <w:qFormat/>
    <w:rsid w:val="00F31BE2"/>
    <w:pPr>
      <w:keepNext/>
      <w:ind w:left="1440" w:hanging="720"/>
      <w:jc w:val="both"/>
      <w:outlineLvl w:val="7"/>
    </w:pPr>
    <w:rPr>
      <w:rFonts w:ascii="Palatino" w:hAnsi="Palatino"/>
      <w:b/>
      <w:sz w:val="22"/>
    </w:rPr>
  </w:style>
  <w:style w:type="paragraph" w:styleId="Heading9">
    <w:name w:val="heading 9"/>
    <w:basedOn w:val="Normal"/>
    <w:next w:val="Normal"/>
    <w:qFormat/>
    <w:rsid w:val="00F31BE2"/>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1BE2"/>
    <w:pPr>
      <w:tabs>
        <w:tab w:val="center" w:pos="4320"/>
        <w:tab w:val="right" w:pos="8640"/>
      </w:tabs>
    </w:pPr>
  </w:style>
  <w:style w:type="paragraph" w:styleId="Header">
    <w:name w:val="header"/>
    <w:basedOn w:val="Normal"/>
    <w:rsid w:val="00F31BE2"/>
    <w:pPr>
      <w:tabs>
        <w:tab w:val="center" w:pos="4320"/>
        <w:tab w:val="right" w:pos="8640"/>
      </w:tabs>
    </w:pPr>
  </w:style>
  <w:style w:type="character" w:styleId="PageNumber">
    <w:name w:val="page number"/>
    <w:basedOn w:val="DefaultParagraphFont"/>
    <w:rsid w:val="00F31BE2"/>
  </w:style>
  <w:style w:type="paragraph" w:styleId="BodyText">
    <w:name w:val="Body Text"/>
    <w:basedOn w:val="Normal"/>
    <w:rsid w:val="00F31BE2"/>
    <w:rPr>
      <w:rFonts w:ascii="Palatino" w:hAnsi="Palatino"/>
      <w:sz w:val="22"/>
    </w:rPr>
  </w:style>
  <w:style w:type="paragraph" w:styleId="BodyTextIndent">
    <w:name w:val="Body Text Indent"/>
    <w:basedOn w:val="Normal"/>
    <w:link w:val="BodyTextIndentChar"/>
    <w:rsid w:val="00F31BE2"/>
    <w:pPr>
      <w:tabs>
        <w:tab w:val="left" w:pos="5760"/>
      </w:tabs>
      <w:ind w:left="3240" w:hanging="720"/>
      <w:jc w:val="both"/>
    </w:pPr>
    <w:rPr>
      <w:rFonts w:ascii="Palatino" w:hAnsi="Palatino"/>
      <w:b/>
    </w:rPr>
  </w:style>
  <w:style w:type="paragraph" w:styleId="BodyTextIndent2">
    <w:name w:val="Body Text Indent 2"/>
    <w:basedOn w:val="Normal"/>
    <w:rsid w:val="00F31BE2"/>
    <w:pPr>
      <w:tabs>
        <w:tab w:val="left" w:pos="5760"/>
        <w:tab w:val="right" w:pos="8550"/>
      </w:tabs>
      <w:ind w:left="2160" w:hanging="720"/>
      <w:jc w:val="both"/>
    </w:pPr>
    <w:rPr>
      <w:rFonts w:ascii="Palatino" w:hAnsi="Palatino"/>
    </w:rPr>
  </w:style>
  <w:style w:type="paragraph" w:styleId="BodyTextIndent3">
    <w:name w:val="Body Text Indent 3"/>
    <w:basedOn w:val="Normal"/>
    <w:rsid w:val="00F31BE2"/>
    <w:pPr>
      <w:ind w:left="720"/>
      <w:jc w:val="both"/>
    </w:pPr>
    <w:rPr>
      <w:rFonts w:ascii="Palatino" w:hAnsi="Palatino"/>
      <w:sz w:val="22"/>
    </w:rPr>
  </w:style>
  <w:style w:type="paragraph" w:styleId="BodyText2">
    <w:name w:val="Body Text 2"/>
    <w:basedOn w:val="Normal"/>
    <w:link w:val="BodyText2Char"/>
    <w:rsid w:val="00F31BE2"/>
    <w:pPr>
      <w:tabs>
        <w:tab w:val="left" w:pos="0"/>
      </w:tabs>
      <w:jc w:val="both"/>
    </w:pPr>
    <w:rPr>
      <w:rFonts w:ascii="Palatino" w:hAnsi="Palatino"/>
      <w:i/>
      <w:sz w:val="20"/>
    </w:rPr>
  </w:style>
  <w:style w:type="paragraph" w:styleId="Title">
    <w:name w:val="Title"/>
    <w:basedOn w:val="Normal"/>
    <w:qFormat/>
    <w:rsid w:val="00F31BE2"/>
    <w:pPr>
      <w:ind w:left="720" w:hanging="720"/>
      <w:jc w:val="center"/>
    </w:pPr>
    <w:rPr>
      <w:rFonts w:ascii="Palatino" w:hAnsi="Palatino"/>
      <w:b/>
      <w:sz w:val="22"/>
    </w:rPr>
  </w:style>
  <w:style w:type="paragraph" w:styleId="BlockText">
    <w:name w:val="Block Text"/>
    <w:basedOn w:val="Normal"/>
    <w:rsid w:val="00F31BE2"/>
    <w:pPr>
      <w:ind w:left="1440" w:right="720" w:hanging="720"/>
      <w:jc w:val="both"/>
    </w:pPr>
    <w:rPr>
      <w:rFonts w:ascii="Palatino" w:hAnsi="Palatino"/>
      <w:sz w:val="22"/>
    </w:rPr>
  </w:style>
  <w:style w:type="paragraph" w:styleId="PlainText">
    <w:name w:val="Plain Text"/>
    <w:basedOn w:val="Normal"/>
    <w:rsid w:val="00F31BE2"/>
    <w:rPr>
      <w:rFonts w:ascii="Courier New" w:hAnsi="Courier New"/>
      <w:sz w:val="20"/>
    </w:rPr>
  </w:style>
  <w:style w:type="character" w:styleId="Hyperlink">
    <w:name w:val="Hyperlink"/>
    <w:basedOn w:val="DefaultParagraphFont"/>
    <w:rsid w:val="00F31BE2"/>
    <w:rPr>
      <w:color w:val="0000FF"/>
      <w:u w:val="single"/>
    </w:rPr>
  </w:style>
  <w:style w:type="character" w:styleId="FollowedHyperlink">
    <w:name w:val="FollowedHyperlink"/>
    <w:basedOn w:val="DefaultParagraphFont"/>
    <w:rsid w:val="00F31BE2"/>
    <w:rPr>
      <w:color w:val="800080"/>
      <w:u w:val="single"/>
    </w:rPr>
  </w:style>
  <w:style w:type="paragraph" w:styleId="BodyText3">
    <w:name w:val="Body Text 3"/>
    <w:basedOn w:val="Normal"/>
    <w:rsid w:val="00F31BE2"/>
    <w:pPr>
      <w:tabs>
        <w:tab w:val="right" w:pos="8640"/>
      </w:tabs>
      <w:jc w:val="both"/>
    </w:pPr>
    <w:rPr>
      <w:bCs w:val="0"/>
    </w:rPr>
  </w:style>
  <w:style w:type="paragraph" w:styleId="NormalWeb">
    <w:name w:val="Normal (Web)"/>
    <w:basedOn w:val="Normal"/>
    <w:rsid w:val="00F31BE2"/>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F3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paragraph" w:styleId="ListParagraph">
    <w:name w:val="List Paragraph"/>
    <w:basedOn w:val="Normal"/>
    <w:uiPriority w:val="34"/>
    <w:qFormat/>
    <w:rsid w:val="00235A34"/>
    <w:pPr>
      <w:ind w:left="720"/>
      <w:contextualSpacing/>
    </w:pPr>
  </w:style>
  <w:style w:type="paragraph" w:styleId="List2">
    <w:name w:val="List 2"/>
    <w:basedOn w:val="Normal"/>
    <w:rsid w:val="00055D9C"/>
    <w:pPr>
      <w:ind w:left="720" w:hanging="360"/>
    </w:pPr>
  </w:style>
  <w:style w:type="paragraph" w:customStyle="1" w:styleId="Default">
    <w:name w:val="Default"/>
    <w:rsid w:val="009F5D22"/>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7D7AFA"/>
    <w:rPr>
      <w:rFonts w:ascii="Palatino" w:hAnsi="Palatino"/>
      <w:b/>
      <w:bCs/>
      <w:sz w:val="22"/>
      <w:u w:val="single"/>
    </w:rPr>
  </w:style>
  <w:style w:type="character" w:customStyle="1" w:styleId="BodyTextIndentChar">
    <w:name w:val="Body Text Indent Char"/>
    <w:basedOn w:val="DefaultParagraphFont"/>
    <w:link w:val="BodyTextIndent"/>
    <w:rsid w:val="007D7AFA"/>
    <w:rPr>
      <w:rFonts w:ascii="Palatino" w:hAnsi="Palatino"/>
      <w:b/>
      <w:bCs/>
      <w:sz w:val="24"/>
    </w:rPr>
  </w:style>
  <w:style w:type="character" w:customStyle="1" w:styleId="BodyText2Char">
    <w:name w:val="Body Text 2 Char"/>
    <w:basedOn w:val="DefaultParagraphFont"/>
    <w:link w:val="BodyText2"/>
    <w:rsid w:val="007D7AFA"/>
    <w:rPr>
      <w:rFonts w:ascii="Palatino" w:hAnsi="Palatino"/>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BE2"/>
    <w:rPr>
      <w:rFonts w:ascii="Times New Roman" w:hAnsi="Times New Roman"/>
      <w:bCs/>
      <w:sz w:val="24"/>
    </w:rPr>
  </w:style>
  <w:style w:type="paragraph" w:styleId="Heading1">
    <w:name w:val="heading 1"/>
    <w:basedOn w:val="Normal"/>
    <w:next w:val="Normal"/>
    <w:qFormat/>
    <w:rsid w:val="00F31BE2"/>
    <w:pPr>
      <w:spacing w:before="240"/>
      <w:outlineLvl w:val="0"/>
    </w:pPr>
    <w:rPr>
      <w:rFonts w:ascii="Helvetica" w:hAnsi="Helvetica"/>
      <w:b/>
      <w:u w:val="single"/>
    </w:rPr>
  </w:style>
  <w:style w:type="paragraph" w:styleId="Heading2">
    <w:name w:val="heading 2"/>
    <w:basedOn w:val="Normal"/>
    <w:next w:val="Normal"/>
    <w:qFormat/>
    <w:rsid w:val="00F31BE2"/>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F31BE2"/>
    <w:pPr>
      <w:keepNext/>
      <w:ind w:left="1440"/>
      <w:jc w:val="both"/>
      <w:outlineLvl w:val="2"/>
    </w:pPr>
    <w:rPr>
      <w:rFonts w:ascii="Palatino" w:hAnsi="Palatino"/>
      <w:b/>
      <w:sz w:val="22"/>
      <w:u w:val="single"/>
    </w:rPr>
  </w:style>
  <w:style w:type="paragraph" w:styleId="Heading4">
    <w:name w:val="heading 4"/>
    <w:basedOn w:val="Normal"/>
    <w:next w:val="Normal"/>
    <w:qFormat/>
    <w:rsid w:val="00F31BE2"/>
    <w:pPr>
      <w:keepNext/>
      <w:ind w:left="2160"/>
      <w:jc w:val="both"/>
      <w:outlineLvl w:val="3"/>
    </w:pPr>
    <w:rPr>
      <w:rFonts w:ascii="Palatino" w:hAnsi="Palatino"/>
      <w:sz w:val="22"/>
      <w:u w:val="single"/>
    </w:rPr>
  </w:style>
  <w:style w:type="paragraph" w:styleId="Heading5">
    <w:name w:val="heading 5"/>
    <w:basedOn w:val="Normal"/>
    <w:next w:val="Normal"/>
    <w:qFormat/>
    <w:rsid w:val="00F31BE2"/>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F31BE2"/>
    <w:pPr>
      <w:keepNext/>
      <w:ind w:left="2520" w:hanging="720"/>
      <w:jc w:val="both"/>
      <w:outlineLvl w:val="5"/>
    </w:pPr>
    <w:rPr>
      <w:rFonts w:ascii="Palatino" w:hAnsi="Palatino"/>
      <w:b/>
      <w:sz w:val="22"/>
    </w:rPr>
  </w:style>
  <w:style w:type="paragraph" w:styleId="Heading7">
    <w:name w:val="heading 7"/>
    <w:basedOn w:val="Normal"/>
    <w:next w:val="Normal"/>
    <w:qFormat/>
    <w:rsid w:val="00F31BE2"/>
    <w:pPr>
      <w:keepNext/>
      <w:ind w:left="1800" w:hanging="1080"/>
      <w:jc w:val="both"/>
      <w:outlineLvl w:val="6"/>
    </w:pPr>
    <w:rPr>
      <w:rFonts w:ascii="Palatino" w:hAnsi="Palatino"/>
      <w:b/>
      <w:sz w:val="22"/>
    </w:rPr>
  </w:style>
  <w:style w:type="paragraph" w:styleId="Heading8">
    <w:name w:val="heading 8"/>
    <w:basedOn w:val="Normal"/>
    <w:next w:val="Normal"/>
    <w:qFormat/>
    <w:rsid w:val="00F31BE2"/>
    <w:pPr>
      <w:keepNext/>
      <w:ind w:left="1440" w:hanging="720"/>
      <w:jc w:val="both"/>
      <w:outlineLvl w:val="7"/>
    </w:pPr>
    <w:rPr>
      <w:rFonts w:ascii="Palatino" w:hAnsi="Palatino"/>
      <w:b/>
      <w:sz w:val="22"/>
    </w:rPr>
  </w:style>
  <w:style w:type="paragraph" w:styleId="Heading9">
    <w:name w:val="heading 9"/>
    <w:basedOn w:val="Normal"/>
    <w:next w:val="Normal"/>
    <w:qFormat/>
    <w:rsid w:val="00F31BE2"/>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1BE2"/>
    <w:pPr>
      <w:tabs>
        <w:tab w:val="center" w:pos="4320"/>
        <w:tab w:val="right" w:pos="8640"/>
      </w:tabs>
    </w:pPr>
  </w:style>
  <w:style w:type="paragraph" w:styleId="Header">
    <w:name w:val="header"/>
    <w:basedOn w:val="Normal"/>
    <w:rsid w:val="00F31BE2"/>
    <w:pPr>
      <w:tabs>
        <w:tab w:val="center" w:pos="4320"/>
        <w:tab w:val="right" w:pos="8640"/>
      </w:tabs>
    </w:pPr>
  </w:style>
  <w:style w:type="character" w:styleId="PageNumber">
    <w:name w:val="page number"/>
    <w:basedOn w:val="DefaultParagraphFont"/>
    <w:rsid w:val="00F31BE2"/>
  </w:style>
  <w:style w:type="paragraph" w:styleId="BodyText">
    <w:name w:val="Body Text"/>
    <w:basedOn w:val="Normal"/>
    <w:rsid w:val="00F31BE2"/>
    <w:rPr>
      <w:rFonts w:ascii="Palatino" w:hAnsi="Palatino"/>
      <w:sz w:val="22"/>
    </w:rPr>
  </w:style>
  <w:style w:type="paragraph" w:styleId="BodyTextIndent">
    <w:name w:val="Body Text Indent"/>
    <w:basedOn w:val="Normal"/>
    <w:link w:val="BodyTextIndentChar"/>
    <w:rsid w:val="00F31BE2"/>
    <w:pPr>
      <w:tabs>
        <w:tab w:val="left" w:pos="5760"/>
      </w:tabs>
      <w:ind w:left="3240" w:hanging="720"/>
      <w:jc w:val="both"/>
    </w:pPr>
    <w:rPr>
      <w:rFonts w:ascii="Palatino" w:hAnsi="Palatino"/>
      <w:b/>
    </w:rPr>
  </w:style>
  <w:style w:type="paragraph" w:styleId="BodyTextIndent2">
    <w:name w:val="Body Text Indent 2"/>
    <w:basedOn w:val="Normal"/>
    <w:rsid w:val="00F31BE2"/>
    <w:pPr>
      <w:tabs>
        <w:tab w:val="left" w:pos="5760"/>
        <w:tab w:val="right" w:pos="8550"/>
      </w:tabs>
      <w:ind w:left="2160" w:hanging="720"/>
      <w:jc w:val="both"/>
    </w:pPr>
    <w:rPr>
      <w:rFonts w:ascii="Palatino" w:hAnsi="Palatino"/>
    </w:rPr>
  </w:style>
  <w:style w:type="paragraph" w:styleId="BodyTextIndent3">
    <w:name w:val="Body Text Indent 3"/>
    <w:basedOn w:val="Normal"/>
    <w:rsid w:val="00F31BE2"/>
    <w:pPr>
      <w:ind w:left="720"/>
      <w:jc w:val="both"/>
    </w:pPr>
    <w:rPr>
      <w:rFonts w:ascii="Palatino" w:hAnsi="Palatino"/>
      <w:sz w:val="22"/>
    </w:rPr>
  </w:style>
  <w:style w:type="paragraph" w:styleId="BodyText2">
    <w:name w:val="Body Text 2"/>
    <w:basedOn w:val="Normal"/>
    <w:link w:val="BodyText2Char"/>
    <w:rsid w:val="00F31BE2"/>
    <w:pPr>
      <w:tabs>
        <w:tab w:val="left" w:pos="0"/>
      </w:tabs>
      <w:jc w:val="both"/>
    </w:pPr>
    <w:rPr>
      <w:rFonts w:ascii="Palatino" w:hAnsi="Palatino"/>
      <w:i/>
      <w:sz w:val="20"/>
    </w:rPr>
  </w:style>
  <w:style w:type="paragraph" w:styleId="Title">
    <w:name w:val="Title"/>
    <w:basedOn w:val="Normal"/>
    <w:qFormat/>
    <w:rsid w:val="00F31BE2"/>
    <w:pPr>
      <w:ind w:left="720" w:hanging="720"/>
      <w:jc w:val="center"/>
    </w:pPr>
    <w:rPr>
      <w:rFonts w:ascii="Palatino" w:hAnsi="Palatino"/>
      <w:b/>
      <w:sz w:val="22"/>
    </w:rPr>
  </w:style>
  <w:style w:type="paragraph" w:styleId="BlockText">
    <w:name w:val="Block Text"/>
    <w:basedOn w:val="Normal"/>
    <w:rsid w:val="00F31BE2"/>
    <w:pPr>
      <w:ind w:left="1440" w:right="720" w:hanging="720"/>
      <w:jc w:val="both"/>
    </w:pPr>
    <w:rPr>
      <w:rFonts w:ascii="Palatino" w:hAnsi="Palatino"/>
      <w:sz w:val="22"/>
    </w:rPr>
  </w:style>
  <w:style w:type="paragraph" w:styleId="PlainText">
    <w:name w:val="Plain Text"/>
    <w:basedOn w:val="Normal"/>
    <w:rsid w:val="00F31BE2"/>
    <w:rPr>
      <w:rFonts w:ascii="Courier New" w:hAnsi="Courier New"/>
      <w:sz w:val="20"/>
    </w:rPr>
  </w:style>
  <w:style w:type="character" w:styleId="Hyperlink">
    <w:name w:val="Hyperlink"/>
    <w:basedOn w:val="DefaultParagraphFont"/>
    <w:rsid w:val="00F31BE2"/>
    <w:rPr>
      <w:color w:val="0000FF"/>
      <w:u w:val="single"/>
    </w:rPr>
  </w:style>
  <w:style w:type="character" w:styleId="FollowedHyperlink">
    <w:name w:val="FollowedHyperlink"/>
    <w:basedOn w:val="DefaultParagraphFont"/>
    <w:rsid w:val="00F31BE2"/>
    <w:rPr>
      <w:color w:val="800080"/>
      <w:u w:val="single"/>
    </w:rPr>
  </w:style>
  <w:style w:type="paragraph" w:styleId="BodyText3">
    <w:name w:val="Body Text 3"/>
    <w:basedOn w:val="Normal"/>
    <w:rsid w:val="00F31BE2"/>
    <w:pPr>
      <w:tabs>
        <w:tab w:val="right" w:pos="8640"/>
      </w:tabs>
      <w:jc w:val="both"/>
    </w:pPr>
    <w:rPr>
      <w:bCs w:val="0"/>
    </w:rPr>
  </w:style>
  <w:style w:type="paragraph" w:styleId="NormalWeb">
    <w:name w:val="Normal (Web)"/>
    <w:basedOn w:val="Normal"/>
    <w:rsid w:val="00F31BE2"/>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F3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paragraph" w:styleId="ListParagraph">
    <w:name w:val="List Paragraph"/>
    <w:basedOn w:val="Normal"/>
    <w:uiPriority w:val="34"/>
    <w:qFormat/>
    <w:rsid w:val="00235A34"/>
    <w:pPr>
      <w:ind w:left="720"/>
      <w:contextualSpacing/>
    </w:pPr>
  </w:style>
  <w:style w:type="paragraph" w:styleId="List2">
    <w:name w:val="List 2"/>
    <w:basedOn w:val="Normal"/>
    <w:rsid w:val="00055D9C"/>
    <w:pPr>
      <w:ind w:left="720" w:hanging="360"/>
    </w:pPr>
  </w:style>
  <w:style w:type="paragraph" w:customStyle="1" w:styleId="Default">
    <w:name w:val="Default"/>
    <w:rsid w:val="009F5D22"/>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7D7AFA"/>
    <w:rPr>
      <w:rFonts w:ascii="Palatino" w:hAnsi="Palatino"/>
      <w:b/>
      <w:bCs/>
      <w:sz w:val="22"/>
      <w:u w:val="single"/>
    </w:rPr>
  </w:style>
  <w:style w:type="character" w:customStyle="1" w:styleId="BodyTextIndentChar">
    <w:name w:val="Body Text Indent Char"/>
    <w:basedOn w:val="DefaultParagraphFont"/>
    <w:link w:val="BodyTextIndent"/>
    <w:rsid w:val="007D7AFA"/>
    <w:rPr>
      <w:rFonts w:ascii="Palatino" w:hAnsi="Palatino"/>
      <w:b/>
      <w:bCs/>
      <w:sz w:val="24"/>
    </w:rPr>
  </w:style>
  <w:style w:type="character" w:customStyle="1" w:styleId="BodyText2Char">
    <w:name w:val="Body Text 2 Char"/>
    <w:basedOn w:val="DefaultParagraphFont"/>
    <w:link w:val="BodyText2"/>
    <w:rsid w:val="007D7AFA"/>
    <w:rPr>
      <w:rFonts w:ascii="Palatino" w:hAnsi="Palatino"/>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D778-39AE-46C8-9D17-0E444C8D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Jeannie D Phillips</cp:lastModifiedBy>
  <cp:revision>3</cp:revision>
  <cp:lastPrinted>2011-10-22T00:16:00Z</cp:lastPrinted>
  <dcterms:created xsi:type="dcterms:W3CDTF">2011-11-03T16:36:00Z</dcterms:created>
  <dcterms:modified xsi:type="dcterms:W3CDTF">2011-11-03T16:41:00Z</dcterms:modified>
</cp:coreProperties>
</file>